
<file path=[Content_Types].xml><?xml version="1.0" encoding="utf-8"?>
<Types xmlns="http://schemas.openxmlformats.org/package/2006/content-types">
  <Default Extension="bin" ContentType="application/vnd.ms-office.activeX"/>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046880" w14:textId="77777777" w:rsidR="00123B64" w:rsidRPr="001C2668" w:rsidRDefault="00123B64" w:rsidP="00123B64">
      <w:pPr>
        <w:rPr>
          <w:rFonts w:ascii="Cambria" w:hAnsi="Cambria"/>
        </w:rPr>
      </w:pPr>
    </w:p>
    <w:p w14:paraId="0929A76F" w14:textId="77777777" w:rsidR="00123B64" w:rsidRPr="001C2668" w:rsidRDefault="00123B64" w:rsidP="00FB5485">
      <w:pPr>
        <w:jc w:val="center"/>
        <w:rPr>
          <w:rFonts w:ascii="Cambria" w:hAnsi="Cambria"/>
          <w:b/>
          <w:bCs/>
        </w:rPr>
      </w:pPr>
      <w:r w:rsidRPr="001C2668">
        <w:rPr>
          <w:rFonts w:ascii="Cambria" w:hAnsi="Cambria"/>
          <w:b/>
          <w:bCs/>
        </w:rPr>
        <w:t>FIŞA DISCIPLINEI</w:t>
      </w:r>
    </w:p>
    <w:p w14:paraId="7FC5D5BE" w14:textId="6C404659" w:rsidR="00EC1EE5" w:rsidRPr="00156934" w:rsidRDefault="001459AE" w:rsidP="00EC1EE5">
      <w:pPr>
        <w:jc w:val="center"/>
        <w:rPr>
          <w:rFonts w:ascii="Cambria" w:eastAsia="Aptos" w:hAnsi="Cambria" w:cs="Times New Roman"/>
          <w:i/>
          <w:iCs/>
          <w:color w:val="FF0000"/>
        </w:rPr>
      </w:pPr>
      <w:r>
        <w:rPr>
          <w:rFonts w:ascii="Cambria" w:eastAsia="Calibri" w:hAnsi="Cambria"/>
          <w:b/>
          <w:bCs/>
          <w:color w:val="000000"/>
        </w:rPr>
        <w:t>Analitica poluanţior industriali</w:t>
      </w:r>
    </w:p>
    <w:p w14:paraId="583483E1" w14:textId="4B832B75" w:rsidR="00123B64" w:rsidRPr="00EC1EE5" w:rsidRDefault="00123B64" w:rsidP="00FB5485">
      <w:pPr>
        <w:jc w:val="center"/>
        <w:rPr>
          <w:rFonts w:ascii="Cambria" w:hAnsi="Cambria"/>
        </w:rPr>
      </w:pPr>
      <w:r w:rsidRPr="00EC1EE5">
        <w:rPr>
          <w:rFonts w:ascii="Cambria" w:hAnsi="Cambria"/>
        </w:rPr>
        <w:t>Anul universitar</w:t>
      </w:r>
      <w:r w:rsidR="00632190" w:rsidRPr="00EC1EE5">
        <w:rPr>
          <w:rFonts w:ascii="Cambria" w:hAnsi="Cambria"/>
        </w:rPr>
        <w:t xml:space="preserve"> </w:t>
      </w:r>
      <w:r w:rsidR="00EC1EE5" w:rsidRPr="00EC1EE5">
        <w:rPr>
          <w:rFonts w:ascii="Cambria" w:hAnsi="Cambria"/>
        </w:rPr>
        <w:t>202</w:t>
      </w:r>
      <w:r w:rsidR="000B32F9">
        <w:rPr>
          <w:rFonts w:ascii="Cambria" w:hAnsi="Cambria"/>
        </w:rPr>
        <w:t>6</w:t>
      </w:r>
      <w:r w:rsidR="00EC1EE5" w:rsidRPr="00EC1EE5">
        <w:rPr>
          <w:rFonts w:ascii="Cambria" w:hAnsi="Cambria"/>
        </w:rPr>
        <w:t>-2</w:t>
      </w:r>
      <w:r w:rsidR="000B32F9">
        <w:rPr>
          <w:rFonts w:ascii="Cambria" w:hAnsi="Cambria"/>
        </w:rPr>
        <w:t>7</w:t>
      </w:r>
    </w:p>
    <w:p w14:paraId="71B43696" w14:textId="77777777" w:rsidR="002315D2" w:rsidRPr="001C2668" w:rsidRDefault="002315D2" w:rsidP="002315D2">
      <w:pPr>
        <w:rPr>
          <w:rFonts w:ascii="Cambria" w:hAnsi="Cambria"/>
          <w:color w:val="FF0000"/>
          <w:sz w:val="20"/>
          <w:szCs w:val="20"/>
        </w:rPr>
      </w:pPr>
    </w:p>
    <w:p w14:paraId="299F0F41" w14:textId="77777777" w:rsidR="00886616" w:rsidRPr="001C2668" w:rsidRDefault="00886616" w:rsidP="003D7F8A">
      <w:pPr>
        <w:spacing w:after="0"/>
        <w:ind w:left="142" w:hanging="567"/>
        <w:rPr>
          <w:rFonts w:ascii="Cambria" w:hAnsi="Cambria"/>
          <w:b/>
          <w:sz w:val="20"/>
          <w:szCs w:val="20"/>
        </w:rPr>
      </w:pPr>
      <w:r w:rsidRPr="001C2668">
        <w:rPr>
          <w:rFonts w:ascii="Cambria" w:hAnsi="Cambria"/>
          <w:b/>
          <w:sz w:val="20"/>
          <w:szCs w:val="20"/>
        </w:rPr>
        <w:t>1. Date despre program</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156934" w:rsidRPr="00D51618" w14:paraId="7300B76A" w14:textId="77777777" w:rsidTr="00156934">
        <w:trPr>
          <w:trHeight w:val="284"/>
        </w:trPr>
        <w:tc>
          <w:tcPr>
            <w:tcW w:w="3403" w:type="dxa"/>
            <w:vAlign w:val="center"/>
          </w:tcPr>
          <w:p w14:paraId="561906B4" w14:textId="77777777" w:rsidR="00156934" w:rsidRPr="00D51618" w:rsidRDefault="00156934" w:rsidP="00156934">
            <w:pPr>
              <w:keepNext/>
              <w:suppressAutoHyphens/>
              <w:spacing w:after="0" w:line="240" w:lineRule="auto"/>
              <w:ind w:left="34" w:right="-625"/>
              <w:outlineLvl w:val="0"/>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1.1. Instituția de învățământ superior</w:t>
            </w:r>
          </w:p>
        </w:tc>
        <w:tc>
          <w:tcPr>
            <w:tcW w:w="7088" w:type="dxa"/>
            <w:vAlign w:val="center"/>
          </w:tcPr>
          <w:p w14:paraId="7DB85F2F" w14:textId="74E4A0B1" w:rsidR="00156934" w:rsidRPr="00D51618" w:rsidRDefault="00156934" w:rsidP="00156934">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DA7A56">
              <w:rPr>
                <w:rFonts w:ascii="Cambria" w:eastAsia="Times New Roman" w:hAnsi="Cambria" w:cs="Times New Roman"/>
                <w:kern w:val="0"/>
                <w:sz w:val="20"/>
                <w:szCs w:val="20"/>
                <w:lang w:eastAsia="zh-CN"/>
              </w:rPr>
              <w:t>Universitatea Babeș-Bolyai din Cluj Napoca</w:t>
            </w:r>
          </w:p>
        </w:tc>
      </w:tr>
      <w:tr w:rsidR="00156934" w:rsidRPr="00D51618" w14:paraId="611C80E3" w14:textId="77777777" w:rsidTr="00156934">
        <w:trPr>
          <w:trHeight w:val="284"/>
        </w:trPr>
        <w:tc>
          <w:tcPr>
            <w:tcW w:w="3403" w:type="dxa"/>
            <w:vAlign w:val="center"/>
          </w:tcPr>
          <w:p w14:paraId="7D8965B9" w14:textId="77777777" w:rsidR="00156934" w:rsidRPr="00D51618" w:rsidRDefault="00156934" w:rsidP="00156934">
            <w:pPr>
              <w:keepNext/>
              <w:suppressAutoHyphens/>
              <w:spacing w:after="0" w:line="240" w:lineRule="auto"/>
              <w:ind w:left="34"/>
              <w:outlineLvl w:val="4"/>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1.2. Facultatea</w:t>
            </w:r>
          </w:p>
        </w:tc>
        <w:tc>
          <w:tcPr>
            <w:tcW w:w="7088" w:type="dxa"/>
            <w:vAlign w:val="center"/>
          </w:tcPr>
          <w:p w14:paraId="1CCDAF3C" w14:textId="01F5AED3" w:rsidR="00156934" w:rsidRPr="00D51618" w:rsidRDefault="00156934" w:rsidP="00156934">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DA7A56">
              <w:rPr>
                <w:rFonts w:ascii="Cambria" w:hAnsi="Cambria"/>
                <w:sz w:val="20"/>
                <w:szCs w:val="20"/>
              </w:rPr>
              <w:t>Chimie şi Inginerie Chimică</w:t>
            </w:r>
          </w:p>
        </w:tc>
      </w:tr>
      <w:tr w:rsidR="00156934" w:rsidRPr="00D51618" w14:paraId="3159546E" w14:textId="77777777" w:rsidTr="00156934">
        <w:trPr>
          <w:trHeight w:val="284"/>
        </w:trPr>
        <w:tc>
          <w:tcPr>
            <w:tcW w:w="3403" w:type="dxa"/>
            <w:vAlign w:val="center"/>
          </w:tcPr>
          <w:p w14:paraId="1D897981" w14:textId="77777777" w:rsidR="00156934" w:rsidRPr="00D51618" w:rsidRDefault="00156934" w:rsidP="00156934">
            <w:pPr>
              <w:keepNext/>
              <w:suppressAutoHyphens/>
              <w:spacing w:after="0" w:line="240" w:lineRule="auto"/>
              <w:ind w:left="34" w:right="-625"/>
              <w:outlineLvl w:val="0"/>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1.3. Departamentul</w:t>
            </w:r>
          </w:p>
        </w:tc>
        <w:tc>
          <w:tcPr>
            <w:tcW w:w="7088" w:type="dxa"/>
            <w:vAlign w:val="center"/>
          </w:tcPr>
          <w:p w14:paraId="37A46CEA" w14:textId="49408654" w:rsidR="00156934" w:rsidRPr="00D51618" w:rsidRDefault="00156934" w:rsidP="00156934">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DA7A56">
              <w:rPr>
                <w:rFonts w:ascii="Cambria" w:hAnsi="Cambria"/>
                <w:sz w:val="20"/>
                <w:szCs w:val="20"/>
              </w:rPr>
              <w:t>Chimie şi Inginerie Chimică al Liniei Maghiare</w:t>
            </w:r>
          </w:p>
        </w:tc>
      </w:tr>
      <w:tr w:rsidR="00156934" w:rsidRPr="00D51618" w14:paraId="26CE6A41" w14:textId="77777777" w:rsidTr="00156934">
        <w:trPr>
          <w:trHeight w:val="284"/>
        </w:trPr>
        <w:tc>
          <w:tcPr>
            <w:tcW w:w="3403" w:type="dxa"/>
            <w:vAlign w:val="center"/>
          </w:tcPr>
          <w:p w14:paraId="4B08BCBA" w14:textId="77777777" w:rsidR="00156934" w:rsidRPr="00D51618" w:rsidRDefault="00156934" w:rsidP="00156934">
            <w:pPr>
              <w:suppressAutoHyphens/>
              <w:spacing w:after="0" w:line="240" w:lineRule="auto"/>
              <w:ind w:left="34"/>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1.4.</w:t>
            </w:r>
            <w:r w:rsidRPr="00D51618">
              <w:rPr>
                <w:rFonts w:ascii="Cambria" w:eastAsia="Times New Roman" w:hAnsi="Cambria" w:cs="Times New Roman"/>
                <w:b/>
                <w:kern w:val="0"/>
                <w:sz w:val="20"/>
                <w:szCs w:val="22"/>
                <w:lang w:eastAsia="zh-CN"/>
              </w:rPr>
              <w:t xml:space="preserve"> </w:t>
            </w:r>
            <w:r w:rsidRPr="00D51618">
              <w:rPr>
                <w:rFonts w:ascii="Cambria" w:eastAsia="Times New Roman" w:hAnsi="Cambria" w:cs="Times New Roman"/>
                <w:kern w:val="0"/>
                <w:sz w:val="20"/>
                <w:szCs w:val="22"/>
                <w:lang w:eastAsia="zh-CN"/>
              </w:rPr>
              <w:t>Domeniul de studii</w:t>
            </w:r>
          </w:p>
        </w:tc>
        <w:tc>
          <w:tcPr>
            <w:tcW w:w="7088" w:type="dxa"/>
            <w:vAlign w:val="center"/>
          </w:tcPr>
          <w:p w14:paraId="400685ED" w14:textId="094D1314" w:rsidR="00156934" w:rsidRPr="00D51618" w:rsidRDefault="00676120" w:rsidP="00156934">
            <w:pPr>
              <w:keepNext/>
              <w:suppressAutoHyphens/>
              <w:spacing w:after="0" w:line="240" w:lineRule="auto"/>
              <w:ind w:left="90" w:right="-625"/>
              <w:outlineLvl w:val="0"/>
              <w:rPr>
                <w:rFonts w:ascii="Cambria" w:eastAsia="Times New Roman" w:hAnsi="Cambria" w:cs="Times New Roman"/>
                <w:kern w:val="0"/>
                <w:sz w:val="20"/>
                <w:szCs w:val="22"/>
                <w:lang w:eastAsia="zh-CN"/>
              </w:rPr>
            </w:pPr>
            <w:r>
              <w:rPr>
                <w:rFonts w:ascii="Cambria" w:hAnsi="Cambria"/>
                <w:sz w:val="20"/>
                <w:szCs w:val="20"/>
              </w:rPr>
              <w:t>Chimie</w:t>
            </w:r>
          </w:p>
        </w:tc>
      </w:tr>
      <w:tr w:rsidR="00156934" w:rsidRPr="00D51618" w14:paraId="2FD8BC18" w14:textId="77777777" w:rsidTr="00156934">
        <w:trPr>
          <w:trHeight w:val="284"/>
        </w:trPr>
        <w:tc>
          <w:tcPr>
            <w:tcW w:w="3403" w:type="dxa"/>
            <w:vAlign w:val="center"/>
          </w:tcPr>
          <w:p w14:paraId="57CF15EE" w14:textId="77777777" w:rsidR="00156934" w:rsidRPr="00D51618" w:rsidRDefault="00156934" w:rsidP="00156934">
            <w:pPr>
              <w:suppressAutoHyphens/>
              <w:spacing w:after="0" w:line="240" w:lineRule="auto"/>
              <w:ind w:left="34"/>
              <w:rPr>
                <w:rFonts w:ascii="Cambria" w:eastAsia="Times New Roman" w:hAnsi="Cambria" w:cs="Times New Roman"/>
                <w:kern w:val="0"/>
                <w:sz w:val="20"/>
                <w:szCs w:val="22"/>
                <w:vertAlign w:val="superscript"/>
                <w:lang w:eastAsia="zh-CN"/>
              </w:rPr>
            </w:pPr>
            <w:r w:rsidRPr="00D51618">
              <w:rPr>
                <w:rFonts w:ascii="Cambria" w:eastAsia="Times New Roman" w:hAnsi="Cambria" w:cs="Times New Roman"/>
                <w:kern w:val="0"/>
                <w:sz w:val="20"/>
                <w:szCs w:val="22"/>
                <w:lang w:eastAsia="zh-CN"/>
              </w:rPr>
              <w:t>1.5.</w:t>
            </w:r>
            <w:r w:rsidRPr="00D51618">
              <w:rPr>
                <w:rFonts w:ascii="Cambria" w:eastAsia="Times New Roman" w:hAnsi="Cambria" w:cs="Times New Roman"/>
                <w:b/>
                <w:kern w:val="0"/>
                <w:sz w:val="20"/>
                <w:szCs w:val="22"/>
                <w:lang w:eastAsia="zh-CN"/>
              </w:rPr>
              <w:t xml:space="preserve"> </w:t>
            </w:r>
            <w:r w:rsidRPr="00D51618">
              <w:rPr>
                <w:rFonts w:ascii="Cambria" w:eastAsia="Times New Roman" w:hAnsi="Cambria" w:cs="Times New Roman"/>
                <w:kern w:val="0"/>
                <w:sz w:val="20"/>
                <w:szCs w:val="22"/>
                <w:lang w:eastAsia="zh-CN"/>
              </w:rPr>
              <w:t>Ciclul de studii</w:t>
            </w:r>
          </w:p>
        </w:tc>
        <w:tc>
          <w:tcPr>
            <w:tcW w:w="7088" w:type="dxa"/>
            <w:vAlign w:val="center"/>
          </w:tcPr>
          <w:p w14:paraId="7ADA139B" w14:textId="5D04F569" w:rsidR="00156934" w:rsidRPr="00D51618" w:rsidRDefault="00156934" w:rsidP="00156934">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4E2AF6">
              <w:rPr>
                <w:rFonts w:ascii="Cambria" w:hAnsi="Cambria"/>
                <w:sz w:val="20"/>
                <w:szCs w:val="20"/>
              </w:rPr>
              <w:t>Licenţă</w:t>
            </w:r>
          </w:p>
        </w:tc>
      </w:tr>
      <w:tr w:rsidR="00676120" w:rsidRPr="00D51618" w14:paraId="34D96CCB" w14:textId="77777777" w:rsidTr="00156934">
        <w:trPr>
          <w:trHeight w:val="284"/>
        </w:trPr>
        <w:tc>
          <w:tcPr>
            <w:tcW w:w="3403" w:type="dxa"/>
            <w:vAlign w:val="center"/>
          </w:tcPr>
          <w:p w14:paraId="28B4A156" w14:textId="77777777" w:rsidR="00676120" w:rsidRPr="00D51618" w:rsidRDefault="00676120" w:rsidP="00676120">
            <w:pPr>
              <w:keepNext/>
              <w:suppressAutoHyphens/>
              <w:spacing w:after="0" w:line="240" w:lineRule="auto"/>
              <w:ind w:left="34"/>
              <w:outlineLvl w:val="1"/>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1.6. Programul de studii / Calificarea</w:t>
            </w:r>
          </w:p>
        </w:tc>
        <w:tc>
          <w:tcPr>
            <w:tcW w:w="7088" w:type="dxa"/>
            <w:vAlign w:val="center"/>
          </w:tcPr>
          <w:p w14:paraId="781767ED" w14:textId="164D031B" w:rsidR="00676120" w:rsidRPr="00D51618" w:rsidRDefault="00676120" w:rsidP="00676120">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CD7C9A">
              <w:rPr>
                <w:rFonts w:ascii="Cambria" w:hAnsi="Cambria"/>
                <w:sz w:val="20"/>
                <w:szCs w:val="20"/>
              </w:rPr>
              <w:t>Chimie / chimist</w:t>
            </w:r>
          </w:p>
        </w:tc>
      </w:tr>
      <w:tr w:rsidR="00676120" w:rsidRPr="00D51618" w14:paraId="510975E1" w14:textId="77777777" w:rsidTr="00156934">
        <w:trPr>
          <w:trHeight w:val="284"/>
        </w:trPr>
        <w:tc>
          <w:tcPr>
            <w:tcW w:w="3403" w:type="dxa"/>
            <w:vAlign w:val="center"/>
          </w:tcPr>
          <w:p w14:paraId="142F7D51" w14:textId="77777777" w:rsidR="00676120" w:rsidRPr="00D51618" w:rsidRDefault="00676120" w:rsidP="00676120">
            <w:pPr>
              <w:keepNext/>
              <w:suppressAutoHyphens/>
              <w:spacing w:after="0" w:line="240" w:lineRule="auto"/>
              <w:ind w:left="34"/>
              <w:outlineLvl w:val="1"/>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1.7. Forma de învățământ</w:t>
            </w:r>
          </w:p>
        </w:tc>
        <w:tc>
          <w:tcPr>
            <w:tcW w:w="7088" w:type="dxa"/>
            <w:vAlign w:val="center"/>
          </w:tcPr>
          <w:p w14:paraId="17B2E635" w14:textId="099CA485" w:rsidR="00676120" w:rsidRPr="00D51618" w:rsidRDefault="00676120" w:rsidP="00676120">
            <w:pPr>
              <w:keepNext/>
              <w:suppressAutoHyphens/>
              <w:spacing w:after="0" w:line="240" w:lineRule="auto"/>
              <w:ind w:right="-625"/>
              <w:outlineLvl w:val="0"/>
              <w:rPr>
                <w:rFonts w:ascii="Cambria" w:eastAsia="Times New Roman" w:hAnsi="Cambria" w:cs="Times New Roman"/>
                <w:kern w:val="0"/>
                <w:sz w:val="20"/>
                <w:szCs w:val="22"/>
                <w:lang w:eastAsia="zh-CN"/>
              </w:rPr>
            </w:pPr>
            <w:r>
              <w:rPr>
                <w:rFonts w:ascii="Cambria" w:eastAsia="Times New Roman" w:hAnsi="Cambria" w:cs="Times New Roman"/>
                <w:kern w:val="0"/>
                <w:sz w:val="20"/>
                <w:szCs w:val="20"/>
                <w:lang w:eastAsia="zh-CN"/>
              </w:rPr>
              <w:t xml:space="preserve">  </w:t>
            </w:r>
            <w:r w:rsidRPr="005E25C2">
              <w:rPr>
                <w:rFonts w:ascii="Cambria" w:eastAsia="Times New Roman" w:hAnsi="Cambria" w:cs="Times New Roman"/>
                <w:kern w:val="0"/>
                <w:sz w:val="20"/>
                <w:szCs w:val="20"/>
                <w:lang w:eastAsia="zh-CN"/>
              </w:rPr>
              <w:t xml:space="preserve">Învățământ cu frecvență </w:t>
            </w:r>
          </w:p>
        </w:tc>
      </w:tr>
    </w:tbl>
    <w:p w14:paraId="72FC17F8" w14:textId="77777777" w:rsidR="00FC204E" w:rsidRPr="001C2668" w:rsidRDefault="00FC204E" w:rsidP="00886616">
      <w:pPr>
        <w:spacing w:after="0"/>
        <w:rPr>
          <w:rFonts w:ascii="Cambria" w:hAnsi="Cambria"/>
          <w:b/>
          <w:sz w:val="20"/>
          <w:szCs w:val="20"/>
        </w:rPr>
      </w:pPr>
    </w:p>
    <w:p w14:paraId="4C308020" w14:textId="77777777" w:rsidR="00366881" w:rsidRPr="001C2668" w:rsidRDefault="00366881" w:rsidP="00366881">
      <w:pPr>
        <w:spacing w:after="0"/>
        <w:ind w:left="142" w:hanging="567"/>
        <w:rPr>
          <w:rFonts w:ascii="Cambria" w:hAnsi="Cambria"/>
          <w:b/>
          <w:sz w:val="20"/>
          <w:szCs w:val="20"/>
        </w:rPr>
      </w:pPr>
      <w:r>
        <w:rPr>
          <w:rFonts w:ascii="Cambria" w:hAnsi="Cambria"/>
          <w:b/>
          <w:sz w:val="20"/>
          <w:szCs w:val="20"/>
        </w:rPr>
        <w:t>2</w:t>
      </w:r>
      <w:r w:rsidRPr="001C2668">
        <w:rPr>
          <w:rFonts w:ascii="Cambria" w:hAnsi="Cambria"/>
          <w:b/>
          <w:sz w:val="20"/>
          <w:szCs w:val="20"/>
        </w:rPr>
        <w:t xml:space="preserve">. Date despre </w:t>
      </w:r>
      <w:r>
        <w:rPr>
          <w:rFonts w:ascii="Cambria" w:hAnsi="Cambria"/>
          <w:b/>
          <w:sz w:val="20"/>
          <w:szCs w:val="20"/>
        </w:rPr>
        <w:t>disciplină</w:t>
      </w:r>
    </w:p>
    <w:tbl>
      <w:tblPr>
        <w:tblW w:w="10515"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7"/>
        <w:gridCol w:w="850"/>
        <w:gridCol w:w="1418"/>
        <w:gridCol w:w="850"/>
        <w:gridCol w:w="1843"/>
        <w:gridCol w:w="142"/>
        <w:gridCol w:w="1559"/>
        <w:gridCol w:w="1276"/>
      </w:tblGrid>
      <w:tr w:rsidR="00BF2C1C" w:rsidRPr="00972DAD" w14:paraId="5411A657" w14:textId="77777777" w:rsidTr="00D55253">
        <w:trPr>
          <w:trHeight w:val="284"/>
        </w:trPr>
        <w:tc>
          <w:tcPr>
            <w:tcW w:w="2577" w:type="dxa"/>
            <w:vAlign w:val="center"/>
          </w:tcPr>
          <w:p w14:paraId="7BB02F5A"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2.1. Denumirea disciplinei</w:t>
            </w:r>
          </w:p>
        </w:tc>
        <w:tc>
          <w:tcPr>
            <w:tcW w:w="4961" w:type="dxa"/>
            <w:gridSpan w:val="4"/>
            <w:vAlign w:val="center"/>
          </w:tcPr>
          <w:p w14:paraId="311586D5" w14:textId="30910F94" w:rsidR="008F5E28" w:rsidRPr="00972DAD" w:rsidRDefault="001459AE" w:rsidP="00C60F8E">
            <w:pPr>
              <w:suppressAutoHyphens/>
              <w:spacing w:after="0" w:line="240" w:lineRule="auto"/>
              <w:rPr>
                <w:rFonts w:ascii="Cambria" w:eastAsia="Times New Roman" w:hAnsi="Cambria" w:cs="Times New Roman"/>
                <w:b/>
                <w:sz w:val="20"/>
                <w:lang w:eastAsia="zh-CN"/>
              </w:rPr>
            </w:pPr>
            <w:r>
              <w:rPr>
                <w:rFonts w:ascii="Cambria" w:eastAsia="Times New Roman" w:hAnsi="Cambria" w:cs="Times New Roman"/>
                <w:b/>
                <w:sz w:val="20"/>
                <w:lang w:eastAsia="zh-CN"/>
              </w:rPr>
              <w:t>Analitica poluanţilor industriali</w:t>
            </w:r>
          </w:p>
        </w:tc>
        <w:tc>
          <w:tcPr>
            <w:tcW w:w="1701" w:type="dxa"/>
            <w:gridSpan w:val="2"/>
            <w:vAlign w:val="center"/>
          </w:tcPr>
          <w:p w14:paraId="21E26C07"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Codul disciplinei</w:t>
            </w:r>
          </w:p>
        </w:tc>
        <w:tc>
          <w:tcPr>
            <w:tcW w:w="1276" w:type="dxa"/>
            <w:vAlign w:val="center"/>
          </w:tcPr>
          <w:p w14:paraId="0657096F" w14:textId="3CE7C8D3" w:rsidR="008F5E28" w:rsidRPr="00972DAD" w:rsidRDefault="001459AE" w:rsidP="00C60F8E">
            <w:pPr>
              <w:suppressAutoHyphens/>
              <w:spacing w:after="0" w:line="240" w:lineRule="auto"/>
              <w:rPr>
                <w:rFonts w:ascii="Cambria" w:eastAsia="Times New Roman" w:hAnsi="Cambria" w:cs="Times New Roman"/>
                <w:b/>
                <w:sz w:val="20"/>
                <w:lang w:eastAsia="zh-CN"/>
              </w:rPr>
            </w:pPr>
            <w:r>
              <w:rPr>
                <w:rFonts w:ascii="Cambria" w:eastAsia="Times New Roman" w:hAnsi="Cambria" w:cs="Times New Roman"/>
                <w:b/>
                <w:sz w:val="20"/>
                <w:lang w:eastAsia="zh-CN"/>
              </w:rPr>
              <w:t>CLM2122</w:t>
            </w:r>
          </w:p>
        </w:tc>
      </w:tr>
      <w:tr w:rsidR="00EC1EE5" w:rsidRPr="00972DAD" w14:paraId="6A54A8D4" w14:textId="77777777" w:rsidTr="003A3271">
        <w:trPr>
          <w:trHeight w:val="284"/>
        </w:trPr>
        <w:tc>
          <w:tcPr>
            <w:tcW w:w="3427" w:type="dxa"/>
            <w:gridSpan w:val="2"/>
            <w:vAlign w:val="center"/>
          </w:tcPr>
          <w:p w14:paraId="4427283A" w14:textId="77777777" w:rsidR="00EC1EE5" w:rsidRPr="00972DAD" w:rsidRDefault="00EC1EE5" w:rsidP="00EC1EE5">
            <w:pPr>
              <w:suppressAutoHyphens/>
              <w:spacing w:after="0" w:line="240" w:lineRule="auto"/>
              <w:ind w:left="34"/>
              <w:rPr>
                <w:rFonts w:ascii="Cambria" w:eastAsia="Times New Roman" w:hAnsi="Cambria" w:cs="Times New Roman"/>
                <w:sz w:val="20"/>
                <w:lang w:eastAsia="zh-CN"/>
              </w:rPr>
            </w:pPr>
            <w:r>
              <w:rPr>
                <w:rFonts w:ascii="Cambria" w:eastAsia="Times New Roman" w:hAnsi="Cambria" w:cs="Times New Roman"/>
                <w:sz w:val="20"/>
                <w:lang w:eastAsia="zh-CN"/>
              </w:rPr>
              <w:t>2.2. Titularul activităț</w:t>
            </w:r>
            <w:r w:rsidRPr="00972DAD">
              <w:rPr>
                <w:rFonts w:ascii="Cambria" w:eastAsia="Times New Roman" w:hAnsi="Cambria" w:cs="Times New Roman"/>
                <w:sz w:val="20"/>
                <w:lang w:eastAsia="zh-CN"/>
              </w:rPr>
              <w:t xml:space="preserve">ilor de curs </w:t>
            </w:r>
          </w:p>
        </w:tc>
        <w:tc>
          <w:tcPr>
            <w:tcW w:w="7088" w:type="dxa"/>
            <w:gridSpan w:val="6"/>
          </w:tcPr>
          <w:p w14:paraId="2D3F23FF" w14:textId="4AFCEA78" w:rsidR="00EC1EE5" w:rsidRPr="00972DAD" w:rsidRDefault="00EC1EE5" w:rsidP="00EC1EE5">
            <w:pPr>
              <w:suppressAutoHyphens/>
              <w:spacing w:after="0" w:line="240" w:lineRule="auto"/>
              <w:jc w:val="center"/>
              <w:rPr>
                <w:rFonts w:ascii="Cambria" w:eastAsia="Times New Roman" w:hAnsi="Cambria" w:cs="Times New Roman"/>
                <w:sz w:val="20"/>
                <w:lang w:eastAsia="zh-CN"/>
              </w:rPr>
            </w:pPr>
            <w:r w:rsidRPr="009944F0">
              <w:rPr>
                <w:rFonts w:ascii="Cambria" w:hAnsi="Cambria"/>
                <w:sz w:val="20"/>
                <w:szCs w:val="20"/>
              </w:rPr>
              <w:t>Lector. dr. Tőtős Róbert</w:t>
            </w:r>
          </w:p>
        </w:tc>
      </w:tr>
      <w:tr w:rsidR="00EC1EE5" w:rsidRPr="00972DAD" w14:paraId="024E4E0E" w14:textId="77777777" w:rsidTr="003A3271">
        <w:trPr>
          <w:trHeight w:val="284"/>
        </w:trPr>
        <w:tc>
          <w:tcPr>
            <w:tcW w:w="3427" w:type="dxa"/>
            <w:gridSpan w:val="2"/>
            <w:tcBorders>
              <w:bottom w:val="single" w:sz="4" w:space="0" w:color="auto"/>
            </w:tcBorders>
            <w:vAlign w:val="center"/>
          </w:tcPr>
          <w:p w14:paraId="4CDDB9E3" w14:textId="77777777" w:rsidR="00EC1EE5" w:rsidRPr="00972DAD" w:rsidRDefault="00EC1EE5" w:rsidP="00EC1EE5">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2.3. Titularul activităților de seminar </w:t>
            </w:r>
          </w:p>
        </w:tc>
        <w:tc>
          <w:tcPr>
            <w:tcW w:w="7088" w:type="dxa"/>
            <w:gridSpan w:val="6"/>
            <w:tcBorders>
              <w:bottom w:val="single" w:sz="4" w:space="0" w:color="auto"/>
            </w:tcBorders>
          </w:tcPr>
          <w:p w14:paraId="71311061" w14:textId="63BBD170" w:rsidR="00EC1EE5" w:rsidRPr="00972DAD" w:rsidRDefault="00EC1EE5" w:rsidP="00EC1EE5">
            <w:pPr>
              <w:suppressAutoHyphens/>
              <w:spacing w:after="0" w:line="240" w:lineRule="auto"/>
              <w:jc w:val="center"/>
              <w:rPr>
                <w:rFonts w:ascii="Cambria" w:eastAsia="Times New Roman" w:hAnsi="Cambria" w:cs="Times New Roman"/>
                <w:sz w:val="20"/>
                <w:lang w:eastAsia="zh-CN"/>
              </w:rPr>
            </w:pPr>
            <w:r w:rsidRPr="009944F0">
              <w:rPr>
                <w:rFonts w:ascii="Cambria" w:hAnsi="Cambria"/>
                <w:sz w:val="20"/>
                <w:szCs w:val="20"/>
              </w:rPr>
              <w:t>Lector. dr. Tőtős Róbert</w:t>
            </w:r>
          </w:p>
        </w:tc>
      </w:tr>
      <w:tr w:rsidR="00EC1EE5" w:rsidRPr="00CB7D36" w14:paraId="70EF901E"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11152975" w14:textId="77777777" w:rsidR="00EC1EE5" w:rsidRPr="00D55253" w:rsidRDefault="00EC1EE5" w:rsidP="00EC1EE5">
            <w:pPr>
              <w:suppressAutoHyphens/>
              <w:spacing w:after="0" w:line="240" w:lineRule="auto"/>
              <w:ind w:left="34"/>
              <w:rPr>
                <w:rFonts w:ascii="Cambria" w:eastAsia="Times New Roman" w:hAnsi="Cambria" w:cs="Times New Roman"/>
                <w:sz w:val="20"/>
                <w:lang w:eastAsia="zh-CN"/>
              </w:rPr>
            </w:pPr>
            <w:r w:rsidRPr="00D55253">
              <w:rPr>
                <w:rFonts w:ascii="Cambria" w:eastAsia="Times New Roman" w:hAnsi="Cambria" w:cs="Times New Roman"/>
                <w:sz w:val="20"/>
                <w:lang w:eastAsia="zh-CN"/>
              </w:rPr>
              <w:t>2.4. Anul de studiu</w:t>
            </w:r>
          </w:p>
        </w:tc>
        <w:tc>
          <w:tcPr>
            <w:tcW w:w="850" w:type="dxa"/>
            <w:tcBorders>
              <w:top w:val="single" w:sz="4" w:space="0" w:color="auto"/>
              <w:left w:val="single" w:sz="4" w:space="0" w:color="auto"/>
              <w:bottom w:val="single" w:sz="4" w:space="0" w:color="auto"/>
              <w:right w:val="single" w:sz="4" w:space="0" w:color="auto"/>
            </w:tcBorders>
            <w:vAlign w:val="center"/>
          </w:tcPr>
          <w:p w14:paraId="73E43416" w14:textId="1D6CB674" w:rsidR="00EC1EE5" w:rsidRPr="00D55253" w:rsidRDefault="001459AE" w:rsidP="00A41990">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14AF24E2" w14:textId="77777777" w:rsidR="00EC1EE5" w:rsidRPr="00D55253" w:rsidRDefault="00EC1EE5" w:rsidP="00EC1EE5">
            <w:pPr>
              <w:suppressAutoHyphens/>
              <w:spacing w:after="0" w:line="240" w:lineRule="auto"/>
              <w:ind w:right="-203"/>
              <w:rPr>
                <w:rFonts w:ascii="Cambria" w:eastAsia="Times New Roman" w:hAnsi="Cambria" w:cs="Times New Roman"/>
                <w:sz w:val="20"/>
                <w:lang w:eastAsia="zh-CN"/>
              </w:rPr>
            </w:pPr>
            <w:r w:rsidRPr="00D55253">
              <w:rPr>
                <w:rFonts w:ascii="Cambria" w:eastAsia="Times New Roman" w:hAnsi="Cambria" w:cs="Times New Roman"/>
                <w:sz w:val="20"/>
                <w:lang w:eastAsia="zh-CN"/>
              </w:rPr>
              <w:t>2.5. Semestrul</w:t>
            </w:r>
          </w:p>
        </w:tc>
        <w:tc>
          <w:tcPr>
            <w:tcW w:w="850" w:type="dxa"/>
            <w:tcBorders>
              <w:top w:val="single" w:sz="4" w:space="0" w:color="auto"/>
              <w:left w:val="single" w:sz="4" w:space="0" w:color="auto"/>
              <w:bottom w:val="single" w:sz="4" w:space="0" w:color="auto"/>
              <w:right w:val="single" w:sz="4" w:space="0" w:color="auto"/>
            </w:tcBorders>
            <w:vAlign w:val="center"/>
          </w:tcPr>
          <w:p w14:paraId="1E26B35E" w14:textId="4AB0FE5F" w:rsidR="00EC1EE5" w:rsidRPr="00D55253" w:rsidRDefault="001459AE" w:rsidP="00A41990">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5</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3A72EDF6" w14:textId="1A8C4520" w:rsidR="00EC1EE5" w:rsidRPr="00D55253" w:rsidRDefault="00EC1EE5" w:rsidP="00EC1EE5">
            <w:pPr>
              <w:suppressAutoHyphens/>
              <w:spacing w:after="0" w:line="240" w:lineRule="auto"/>
              <w:ind w:right="-288"/>
              <w:rPr>
                <w:rFonts w:ascii="Cambria" w:eastAsia="Times New Roman" w:hAnsi="Cambria" w:cs="Times New Roman"/>
                <w:sz w:val="20"/>
                <w:lang w:eastAsia="zh-CN"/>
              </w:rPr>
            </w:pPr>
            <w:r w:rsidRPr="00D55253">
              <w:rPr>
                <w:rFonts w:ascii="Cambria" w:eastAsia="Times New Roman" w:hAnsi="Cambria" w:cs="Times New Roman"/>
                <w:sz w:val="20"/>
                <w:lang w:eastAsia="zh-CN"/>
              </w:rPr>
              <w:t>2.6. Tipul de evaluare</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color w:val="0070C0"/>
                <w:sz w:val="20"/>
                <w:lang w:eastAsia="zh-CN"/>
              </w:rPr>
              <w:id w:val="1749694690"/>
              <w:placeholder>
                <w:docPart w:val="A8185ADAC7B849B18C75216DC7A90605"/>
              </w:placeholder>
              <w:dropDownList>
                <w:listItem w:displayText="Examen" w:value="Examen"/>
                <w:listItem w:displayText="Colocviu" w:value="Colocviu"/>
                <w:listItem w:displayText="Evaluare pe parcurs" w:value="Evaluare pe parcurs"/>
              </w:dropDownList>
            </w:sdtPr>
            <w:sdtEndPr/>
            <w:sdtContent>
              <w:p w14:paraId="50D405CE" w14:textId="4EFCF479" w:rsidR="00EC1EE5" w:rsidRPr="00CB7D36" w:rsidRDefault="001459AE" w:rsidP="00EC1EE5">
                <w:pPr>
                  <w:suppressAutoHyphens/>
                  <w:spacing w:after="0" w:line="240" w:lineRule="auto"/>
                  <w:rPr>
                    <w:rFonts w:ascii="Cambria" w:eastAsia="Times New Roman" w:hAnsi="Cambria" w:cs="Times New Roman"/>
                    <w:sz w:val="18"/>
                    <w:lang w:eastAsia="zh-CN"/>
                  </w:rPr>
                </w:pPr>
                <w:r>
                  <w:rPr>
                    <w:rFonts w:ascii="Cambria" w:eastAsia="Times New Roman" w:hAnsi="Cambria" w:cs="Times New Roman"/>
                    <w:color w:val="0070C0"/>
                    <w:sz w:val="20"/>
                    <w:lang w:eastAsia="zh-CN"/>
                  </w:rPr>
                  <w:t>Evaluare pe parcurs</w:t>
                </w:r>
              </w:p>
            </w:sdtContent>
          </w:sdt>
        </w:tc>
      </w:tr>
      <w:tr w:rsidR="00EC1EE5" w:rsidRPr="00CB7D36" w14:paraId="7FBF1AD1"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209F0BB4" w14:textId="6B88604E" w:rsidR="00EC1EE5" w:rsidRDefault="00EC1EE5" w:rsidP="00EC1EE5">
            <w:pPr>
              <w:suppressAutoHyphens/>
              <w:spacing w:after="0" w:line="240" w:lineRule="auto"/>
              <w:rPr>
                <w:rFonts w:ascii="Cambria" w:eastAsia="Times New Roman" w:hAnsi="Cambria" w:cs="Times New Roman"/>
                <w:color w:val="0070C0"/>
                <w:sz w:val="20"/>
                <w:szCs w:val="28"/>
                <w:lang w:eastAsia="zh-CN"/>
              </w:rPr>
            </w:pPr>
            <w:r w:rsidRPr="00214B45">
              <w:rPr>
                <w:rFonts w:ascii="Cambria" w:eastAsia="Times New Roman" w:hAnsi="Cambria" w:cs="Times New Roman"/>
                <w:sz w:val="20"/>
                <w:lang w:eastAsia="zh-CN"/>
              </w:rPr>
              <w:t>2.7. Regimul disciplinei</w:t>
            </w:r>
          </w:p>
        </w:tc>
        <w:sdt>
          <w:sdtPr>
            <w:rPr>
              <w:rFonts w:ascii="Cambria" w:eastAsia="Times New Roman" w:hAnsi="Cambria" w:cs="Times New Roman"/>
              <w:color w:val="0070C0"/>
              <w:sz w:val="20"/>
              <w:szCs w:val="28"/>
              <w:lang w:eastAsia="zh-CN"/>
            </w:rPr>
            <w:id w:val="-1399666509"/>
            <w:placeholder>
              <w:docPart w:val="605BBB68B2FB4383AE06C5185F4F4676"/>
            </w:placeholder>
            <w:dropDownList>
              <w:listItem w:displayText="Obligatoriu" w:value="Obligatoriu"/>
              <w:listItem w:displayText="Opțional" w:value="Opțional"/>
              <w:listItem w:displayText="Facultativ" w:value="Facultativ"/>
            </w:dropDownList>
          </w:sdtPr>
          <w:sdtEndPr/>
          <w:sdtContent>
            <w:tc>
              <w:tcPr>
                <w:tcW w:w="2268" w:type="dxa"/>
                <w:gridSpan w:val="2"/>
                <w:tcBorders>
                  <w:top w:val="single" w:sz="4" w:space="0" w:color="auto"/>
                  <w:left w:val="single" w:sz="4" w:space="0" w:color="auto"/>
                  <w:bottom w:val="single" w:sz="4" w:space="0" w:color="auto"/>
                  <w:right w:val="single" w:sz="4" w:space="0" w:color="auto"/>
                </w:tcBorders>
                <w:vAlign w:val="center"/>
              </w:tcPr>
              <w:p w14:paraId="1090B469" w14:textId="62623BC5" w:rsidR="00EC1EE5" w:rsidRDefault="001459AE" w:rsidP="00EC1EE5">
                <w:pPr>
                  <w:suppressAutoHyphens/>
                  <w:spacing w:after="0" w:line="240" w:lineRule="auto"/>
                  <w:rPr>
                    <w:rFonts w:ascii="Cambria" w:eastAsia="Times New Roman" w:hAnsi="Cambria" w:cs="Times New Roman"/>
                    <w:color w:val="0070C0"/>
                    <w:sz w:val="20"/>
                    <w:szCs w:val="28"/>
                    <w:lang w:eastAsia="zh-CN"/>
                  </w:rPr>
                </w:pPr>
                <w:r>
                  <w:rPr>
                    <w:rFonts w:ascii="Cambria" w:eastAsia="Times New Roman" w:hAnsi="Cambria" w:cs="Times New Roman"/>
                    <w:color w:val="0070C0"/>
                    <w:sz w:val="20"/>
                    <w:szCs w:val="28"/>
                    <w:lang w:eastAsia="zh-CN"/>
                  </w:rPr>
                  <w:t>Opțional</w:t>
                </w:r>
              </w:p>
            </w:tc>
          </w:sdtContent>
        </w:sdt>
        <w:tc>
          <w:tcPr>
            <w:tcW w:w="2835" w:type="dxa"/>
            <w:gridSpan w:val="3"/>
            <w:tcBorders>
              <w:top w:val="single" w:sz="4" w:space="0" w:color="auto"/>
              <w:left w:val="single" w:sz="4" w:space="0" w:color="auto"/>
              <w:bottom w:val="single" w:sz="4" w:space="0" w:color="auto"/>
              <w:right w:val="single" w:sz="4" w:space="0" w:color="auto"/>
            </w:tcBorders>
            <w:vAlign w:val="center"/>
          </w:tcPr>
          <w:p w14:paraId="1A65E694" w14:textId="0CE066FF" w:rsidR="00EC1EE5" w:rsidRDefault="00EC1EE5" w:rsidP="00EC1EE5">
            <w:pPr>
              <w:suppressAutoHyphens/>
              <w:spacing w:after="0" w:line="240" w:lineRule="auto"/>
              <w:rPr>
                <w:rFonts w:ascii="Cambria" w:eastAsia="Times New Roman" w:hAnsi="Cambria" w:cs="Times New Roman"/>
                <w:color w:val="0070C0"/>
                <w:sz w:val="20"/>
                <w:szCs w:val="28"/>
                <w:lang w:eastAsia="zh-CN"/>
              </w:rPr>
            </w:pPr>
            <w:r w:rsidRPr="00972DAD">
              <w:rPr>
                <w:rFonts w:ascii="Cambria" w:eastAsia="Times New Roman" w:hAnsi="Cambria" w:cs="Times New Roman"/>
                <w:sz w:val="20"/>
                <w:lang w:eastAsia="zh-CN"/>
              </w:rPr>
              <w:t>2.</w:t>
            </w:r>
            <w:r>
              <w:rPr>
                <w:rFonts w:ascii="Cambria" w:eastAsia="Times New Roman" w:hAnsi="Cambria" w:cs="Times New Roman"/>
                <w:sz w:val="20"/>
                <w:lang w:eastAsia="zh-CN"/>
              </w:rPr>
              <w:t>8</w:t>
            </w:r>
            <w:r w:rsidRPr="00972DAD">
              <w:rPr>
                <w:rFonts w:ascii="Cambria" w:eastAsia="Times New Roman" w:hAnsi="Cambria" w:cs="Times New Roman"/>
                <w:sz w:val="20"/>
                <w:lang w:eastAsia="zh-CN"/>
              </w:rPr>
              <w:t xml:space="preserve">. </w:t>
            </w:r>
            <w:r>
              <w:rPr>
                <w:rFonts w:ascii="Cambria" w:eastAsia="Times New Roman" w:hAnsi="Cambria" w:cs="Times New Roman"/>
                <w:sz w:val="20"/>
                <w:lang w:eastAsia="zh-CN"/>
              </w:rPr>
              <w:t>Tipul</w:t>
            </w:r>
            <w:r w:rsidRPr="00972DAD">
              <w:rPr>
                <w:rFonts w:ascii="Cambria" w:eastAsia="Times New Roman" w:hAnsi="Cambria" w:cs="Times New Roman"/>
                <w:sz w:val="20"/>
                <w:lang w:eastAsia="zh-CN"/>
              </w:rPr>
              <w:t xml:space="preserve"> disciplinei</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color w:val="0070C0"/>
                <w:sz w:val="20"/>
                <w:szCs w:val="28"/>
                <w:lang w:eastAsia="zh-CN"/>
              </w:rPr>
              <w:id w:val="-685674556"/>
              <w:placeholder>
                <w:docPart w:val="1F4DEC59F38F418DAFE75EA02A4C22FE"/>
              </w:placeholder>
              <w:dropDownList>
                <w:listItem w:displayText="Disciplină fundamentală (DF)" w:value="Disciplină fundamentală (DF)"/>
                <w:listItem w:displayText="Disciplină de specializare (DS)" w:value="Disciplină de specializare (DS)"/>
                <w:listItem w:displayText="Disciplină complementară (DC)" w:value="Disciplină complementară (DC)"/>
              </w:dropDownList>
            </w:sdtPr>
            <w:sdtEndPr/>
            <w:sdtContent>
              <w:p w14:paraId="69F53A01" w14:textId="0CFF642E" w:rsidR="00EC1EE5" w:rsidRDefault="00EC1EE5" w:rsidP="00EC1EE5">
                <w:pPr>
                  <w:suppressAutoHyphens/>
                  <w:spacing w:after="0" w:line="240" w:lineRule="auto"/>
                  <w:rPr>
                    <w:rFonts w:ascii="Cambria" w:eastAsia="Times New Roman" w:hAnsi="Cambria" w:cs="Times New Roman"/>
                    <w:color w:val="0070C0"/>
                    <w:sz w:val="20"/>
                    <w:szCs w:val="28"/>
                    <w:lang w:eastAsia="zh-CN"/>
                  </w:rPr>
                </w:pPr>
                <w:r>
                  <w:rPr>
                    <w:rFonts w:ascii="Cambria" w:eastAsia="Times New Roman" w:hAnsi="Cambria" w:cs="Times New Roman"/>
                    <w:color w:val="0070C0"/>
                    <w:sz w:val="20"/>
                    <w:szCs w:val="28"/>
                    <w:lang w:eastAsia="zh-CN"/>
                  </w:rPr>
                  <w:t>Disciplină de specializare (DS)</w:t>
                </w:r>
              </w:p>
            </w:sdtContent>
          </w:sdt>
        </w:tc>
      </w:tr>
    </w:tbl>
    <w:p w14:paraId="3178B866" w14:textId="77777777" w:rsidR="00586682" w:rsidRDefault="00586682" w:rsidP="00E463DB">
      <w:pPr>
        <w:suppressAutoHyphens/>
        <w:spacing w:after="0"/>
        <w:ind w:right="-765" w:firstLine="720"/>
        <w:rPr>
          <w:rFonts w:ascii="Cambria" w:hAnsi="Cambria"/>
          <w:sz w:val="20"/>
          <w:szCs w:val="20"/>
        </w:rPr>
      </w:pPr>
    </w:p>
    <w:p w14:paraId="7F46F14D" w14:textId="77777777" w:rsidR="00586682" w:rsidRDefault="00586682" w:rsidP="00586682">
      <w:pPr>
        <w:suppressAutoHyphens/>
        <w:spacing w:after="0" w:line="240" w:lineRule="auto"/>
        <w:ind w:right="-766" w:hanging="426"/>
        <w:rPr>
          <w:rFonts w:ascii="Cambria" w:eastAsia="Times New Roman" w:hAnsi="Cambria" w:cs="Times New Roman"/>
          <w:sz w:val="20"/>
          <w:lang w:eastAsia="zh-CN"/>
        </w:rPr>
      </w:pPr>
      <w:r w:rsidRPr="00972DAD">
        <w:rPr>
          <w:rFonts w:ascii="Cambria" w:eastAsia="Times New Roman" w:hAnsi="Cambria" w:cs="Times New Roman"/>
          <w:b/>
          <w:sz w:val="20"/>
          <w:lang w:eastAsia="zh-CN"/>
        </w:rPr>
        <w:t xml:space="preserve">3. Timpul total estimat </w:t>
      </w:r>
      <w:r>
        <w:rPr>
          <w:rFonts w:ascii="Cambria" w:eastAsia="Times New Roman" w:hAnsi="Cambria" w:cs="Times New Roman"/>
          <w:sz w:val="20"/>
          <w:lang w:eastAsia="zh-CN"/>
        </w:rPr>
        <w:t>(ore pe semestru al activităț</w:t>
      </w:r>
      <w:r w:rsidRPr="00972DAD">
        <w:rPr>
          <w:rFonts w:ascii="Cambria" w:eastAsia="Times New Roman" w:hAnsi="Cambria" w:cs="Times New Roman"/>
          <w:sz w:val="20"/>
          <w:lang w:eastAsia="zh-CN"/>
        </w:rPr>
        <w:t>ilor didactice)</w:t>
      </w:r>
    </w:p>
    <w:tbl>
      <w:tblPr>
        <w:tblpPr w:leftFromText="180" w:rightFromText="180" w:vertAnchor="text" w:tblpX="-408"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2D19B2" w:rsidRPr="00972DAD" w14:paraId="5AA57CD8" w14:textId="77777777" w:rsidTr="00EC1EE5">
        <w:trPr>
          <w:trHeight w:val="284"/>
        </w:trPr>
        <w:tc>
          <w:tcPr>
            <w:tcW w:w="3539" w:type="dxa"/>
            <w:tcBorders>
              <w:bottom w:val="single" w:sz="4" w:space="0" w:color="auto"/>
            </w:tcBorders>
            <w:vAlign w:val="center"/>
          </w:tcPr>
          <w:p w14:paraId="5FA4056A" w14:textId="77777777" w:rsidR="002D19B2" w:rsidRPr="005B2AB4" w:rsidRDefault="002D19B2" w:rsidP="00C60F8E">
            <w:pPr>
              <w:keepNext/>
              <w:suppressAutoHyphens/>
              <w:spacing w:after="0" w:line="240" w:lineRule="auto"/>
              <w:outlineLvl w:val="1"/>
              <w:rPr>
                <w:rFonts w:ascii="Cambria" w:eastAsia="Times New Roman" w:hAnsi="Cambria" w:cs="Times New Roman"/>
                <w:sz w:val="20"/>
                <w:lang w:eastAsia="zh-CN"/>
              </w:rPr>
            </w:pPr>
            <w:r w:rsidRPr="005B2AB4">
              <w:rPr>
                <w:rFonts w:ascii="Cambria" w:eastAsia="Times New Roman" w:hAnsi="Cambria" w:cs="Times New Roman"/>
                <w:sz w:val="20"/>
                <w:lang w:eastAsia="zh-CN"/>
              </w:rPr>
              <w:t xml:space="preserve">3.1. Număr de ore pe săptămână </w:t>
            </w:r>
          </w:p>
        </w:tc>
        <w:tc>
          <w:tcPr>
            <w:tcW w:w="851" w:type="dxa"/>
            <w:tcBorders>
              <w:bottom w:val="single" w:sz="4" w:space="0" w:color="auto"/>
            </w:tcBorders>
            <w:vAlign w:val="center"/>
          </w:tcPr>
          <w:p w14:paraId="3270A9D2" w14:textId="49991BBE" w:rsidR="002D19B2" w:rsidRPr="005B2AB4" w:rsidRDefault="008D6F86" w:rsidP="00EC1EE5">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3</w:t>
            </w:r>
          </w:p>
        </w:tc>
        <w:tc>
          <w:tcPr>
            <w:tcW w:w="1842" w:type="dxa"/>
            <w:tcBorders>
              <w:bottom w:val="single" w:sz="4" w:space="0" w:color="auto"/>
            </w:tcBorders>
            <w:vAlign w:val="center"/>
          </w:tcPr>
          <w:p w14:paraId="272FAFDD" w14:textId="77777777" w:rsidR="002D19B2" w:rsidRPr="005B2AB4" w:rsidRDefault="002D19B2" w:rsidP="00EC1EE5">
            <w:pPr>
              <w:suppressAutoHyphens/>
              <w:spacing w:after="0" w:line="240" w:lineRule="auto"/>
              <w:jc w:val="center"/>
              <w:rPr>
                <w:rFonts w:ascii="Cambria" w:eastAsia="Times New Roman" w:hAnsi="Cambria" w:cs="Times New Roman"/>
                <w:sz w:val="20"/>
                <w:lang w:eastAsia="zh-CN"/>
              </w:rPr>
            </w:pPr>
            <w:r w:rsidRPr="005B2AB4">
              <w:rPr>
                <w:rFonts w:ascii="Cambria" w:eastAsia="Times New Roman" w:hAnsi="Cambria" w:cs="Times New Roman"/>
                <w:sz w:val="20"/>
                <w:lang w:eastAsia="zh-CN"/>
              </w:rPr>
              <w:t>din care: 3.2. curs</w:t>
            </w:r>
          </w:p>
        </w:tc>
        <w:tc>
          <w:tcPr>
            <w:tcW w:w="709" w:type="dxa"/>
            <w:gridSpan w:val="2"/>
            <w:tcBorders>
              <w:bottom w:val="single" w:sz="4" w:space="0" w:color="auto"/>
            </w:tcBorders>
            <w:vAlign w:val="center"/>
          </w:tcPr>
          <w:p w14:paraId="6B7A6B34" w14:textId="7E1384A4" w:rsidR="002D19B2" w:rsidRPr="005B2AB4" w:rsidRDefault="00EC1EE5" w:rsidP="00EC1EE5">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2</w:t>
            </w:r>
          </w:p>
        </w:tc>
        <w:tc>
          <w:tcPr>
            <w:tcW w:w="2977" w:type="dxa"/>
            <w:tcBorders>
              <w:bottom w:val="single" w:sz="4" w:space="0" w:color="auto"/>
            </w:tcBorders>
            <w:vAlign w:val="center"/>
          </w:tcPr>
          <w:p w14:paraId="526F9364" w14:textId="77777777" w:rsidR="002D19B2" w:rsidRPr="005B2AB4" w:rsidRDefault="002D19B2" w:rsidP="00EC1EE5">
            <w:pPr>
              <w:suppressAutoHyphens/>
              <w:spacing w:after="0" w:line="240" w:lineRule="auto"/>
              <w:jc w:val="center"/>
              <w:rPr>
                <w:rFonts w:ascii="Cambria" w:eastAsia="Times New Roman" w:hAnsi="Cambria" w:cs="Times New Roman"/>
                <w:sz w:val="20"/>
                <w:lang w:eastAsia="zh-CN"/>
              </w:rPr>
            </w:pPr>
            <w:r w:rsidRPr="005B2AB4">
              <w:rPr>
                <w:rFonts w:ascii="Cambria" w:eastAsia="Times New Roman" w:hAnsi="Cambria" w:cs="Times New Roman"/>
                <w:sz w:val="20"/>
                <w:lang w:eastAsia="zh-CN"/>
              </w:rPr>
              <w:t>3.3. seminar/ laborator/ proiect</w:t>
            </w:r>
          </w:p>
        </w:tc>
        <w:tc>
          <w:tcPr>
            <w:tcW w:w="567" w:type="dxa"/>
            <w:tcBorders>
              <w:bottom w:val="single" w:sz="4" w:space="0" w:color="auto"/>
            </w:tcBorders>
            <w:vAlign w:val="center"/>
          </w:tcPr>
          <w:p w14:paraId="1D763394" w14:textId="116279E5" w:rsidR="002D19B2" w:rsidRPr="005B2AB4" w:rsidRDefault="008D6F86" w:rsidP="00EC1EE5">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1</w:t>
            </w:r>
          </w:p>
        </w:tc>
      </w:tr>
      <w:tr w:rsidR="004E578B" w:rsidRPr="00972DAD" w14:paraId="03839E59" w14:textId="77777777" w:rsidTr="00EC1EE5">
        <w:trPr>
          <w:trHeight w:val="284"/>
        </w:trPr>
        <w:tc>
          <w:tcPr>
            <w:tcW w:w="3539" w:type="dxa"/>
            <w:vAlign w:val="center"/>
          </w:tcPr>
          <w:p w14:paraId="19B360A2" w14:textId="77777777" w:rsidR="004E578B" w:rsidRPr="005B2AB4" w:rsidRDefault="004E578B" w:rsidP="00C60F8E">
            <w:pPr>
              <w:keepNext/>
              <w:suppressAutoHyphens/>
              <w:spacing w:after="0" w:line="240" w:lineRule="auto"/>
              <w:outlineLvl w:val="1"/>
              <w:rPr>
                <w:rFonts w:ascii="Cambria" w:eastAsia="Times New Roman" w:hAnsi="Cambria" w:cs="Times New Roman"/>
                <w:sz w:val="20"/>
                <w:lang w:eastAsia="zh-CN"/>
              </w:rPr>
            </w:pPr>
            <w:r w:rsidRPr="005B2AB4">
              <w:rPr>
                <w:rFonts w:ascii="Cambria" w:eastAsia="Times New Roman" w:hAnsi="Cambria" w:cs="Times New Roman"/>
                <w:sz w:val="20"/>
                <w:lang w:eastAsia="zh-CN"/>
              </w:rPr>
              <w:t>3.4. Total ore din planul de învățământ</w:t>
            </w:r>
          </w:p>
        </w:tc>
        <w:tc>
          <w:tcPr>
            <w:tcW w:w="851" w:type="dxa"/>
            <w:vAlign w:val="center"/>
          </w:tcPr>
          <w:p w14:paraId="118EEB7D" w14:textId="27FD5AA7" w:rsidR="004E578B" w:rsidRPr="005B2AB4" w:rsidRDefault="008D6F86" w:rsidP="00EC1EE5">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42</w:t>
            </w:r>
          </w:p>
        </w:tc>
        <w:tc>
          <w:tcPr>
            <w:tcW w:w="1842" w:type="dxa"/>
            <w:vAlign w:val="center"/>
          </w:tcPr>
          <w:p w14:paraId="32ECDC93" w14:textId="75DABF40" w:rsidR="004E578B" w:rsidRPr="005B2AB4" w:rsidRDefault="004E578B" w:rsidP="00EC1EE5">
            <w:pPr>
              <w:suppressAutoHyphens/>
              <w:spacing w:after="0" w:line="240" w:lineRule="auto"/>
              <w:jc w:val="center"/>
              <w:rPr>
                <w:rFonts w:ascii="Cambria" w:eastAsia="Times New Roman" w:hAnsi="Cambria" w:cs="Times New Roman"/>
                <w:color w:val="FF0000"/>
                <w:sz w:val="20"/>
                <w:lang w:eastAsia="zh-CN"/>
              </w:rPr>
            </w:pPr>
            <w:r w:rsidRPr="005B2AB4">
              <w:rPr>
                <w:rFonts w:ascii="Cambria" w:eastAsia="Times New Roman" w:hAnsi="Cambria" w:cs="Times New Roman"/>
                <w:sz w:val="20"/>
                <w:lang w:eastAsia="zh-CN"/>
              </w:rPr>
              <w:t>din care: 3.5. curs</w:t>
            </w:r>
          </w:p>
        </w:tc>
        <w:tc>
          <w:tcPr>
            <w:tcW w:w="709" w:type="dxa"/>
            <w:gridSpan w:val="2"/>
            <w:vAlign w:val="center"/>
          </w:tcPr>
          <w:p w14:paraId="43D6B5CA" w14:textId="6D8E05CE" w:rsidR="004E578B" w:rsidRPr="005B2AB4" w:rsidRDefault="00EC1EE5" w:rsidP="00EC1EE5">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28</w:t>
            </w:r>
          </w:p>
        </w:tc>
        <w:tc>
          <w:tcPr>
            <w:tcW w:w="2977" w:type="dxa"/>
            <w:vAlign w:val="center"/>
          </w:tcPr>
          <w:p w14:paraId="1F08DDAD" w14:textId="77777777" w:rsidR="004E578B" w:rsidRPr="005B2AB4" w:rsidRDefault="004E578B" w:rsidP="00EC1EE5">
            <w:pPr>
              <w:suppressAutoHyphens/>
              <w:spacing w:after="0" w:line="240" w:lineRule="auto"/>
              <w:jc w:val="center"/>
              <w:rPr>
                <w:rFonts w:ascii="Cambria" w:eastAsia="Times New Roman" w:hAnsi="Cambria" w:cs="Times New Roman"/>
                <w:sz w:val="20"/>
                <w:lang w:eastAsia="zh-CN"/>
              </w:rPr>
            </w:pPr>
            <w:r w:rsidRPr="005B2AB4">
              <w:rPr>
                <w:rFonts w:ascii="Cambria" w:eastAsia="Times New Roman" w:hAnsi="Cambria" w:cs="Times New Roman"/>
                <w:sz w:val="20"/>
                <w:lang w:eastAsia="zh-CN"/>
              </w:rPr>
              <w:t>3.6 seminar/laborator</w:t>
            </w:r>
          </w:p>
        </w:tc>
        <w:tc>
          <w:tcPr>
            <w:tcW w:w="567" w:type="dxa"/>
            <w:vAlign w:val="center"/>
          </w:tcPr>
          <w:p w14:paraId="322D00C7" w14:textId="43C9D762" w:rsidR="004E578B" w:rsidRPr="005B2AB4" w:rsidRDefault="008D6F86" w:rsidP="00EC1EE5">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14</w:t>
            </w:r>
          </w:p>
        </w:tc>
      </w:tr>
      <w:tr w:rsidR="00117B5A" w:rsidRPr="00972DAD" w14:paraId="5F668307" w14:textId="77777777" w:rsidTr="00EC1EE5">
        <w:trPr>
          <w:trHeight w:val="284"/>
        </w:trPr>
        <w:tc>
          <w:tcPr>
            <w:tcW w:w="9918" w:type="dxa"/>
            <w:gridSpan w:val="6"/>
            <w:vAlign w:val="center"/>
          </w:tcPr>
          <w:p w14:paraId="6B5E7DD1" w14:textId="77777777"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Pr>
                <w:rFonts w:ascii="Cambria" w:eastAsia="Times New Roman" w:hAnsi="Cambria" w:cs="Times New Roman"/>
                <w:b/>
                <w:sz w:val="20"/>
                <w:lang w:eastAsia="zh-CN"/>
              </w:rPr>
              <w:t>Distribuț</w:t>
            </w:r>
            <w:r w:rsidRPr="00972DAD">
              <w:rPr>
                <w:rFonts w:ascii="Cambria" w:eastAsia="Times New Roman" w:hAnsi="Cambria" w:cs="Times New Roman"/>
                <w:b/>
                <w:sz w:val="20"/>
                <w:lang w:eastAsia="zh-CN"/>
              </w:rPr>
              <w:t>ia fondului de timp pentru studiul individual (SI) și activități de autoinstruire (AI)</w:t>
            </w:r>
          </w:p>
        </w:tc>
        <w:tc>
          <w:tcPr>
            <w:tcW w:w="567" w:type="dxa"/>
            <w:vAlign w:val="center"/>
          </w:tcPr>
          <w:p w14:paraId="230DB1B0" w14:textId="77777777" w:rsidR="00117B5A" w:rsidRPr="00972DAD" w:rsidRDefault="00117B5A" w:rsidP="00C60F8E">
            <w:pPr>
              <w:keepNext/>
              <w:suppressAutoHyphens/>
              <w:spacing w:after="0" w:line="240" w:lineRule="auto"/>
              <w:jc w:val="center"/>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ore</w:t>
            </w:r>
          </w:p>
        </w:tc>
      </w:tr>
      <w:tr w:rsidR="00676120" w:rsidRPr="00972DAD" w14:paraId="1196AB6D" w14:textId="77777777" w:rsidTr="00CD0E08">
        <w:trPr>
          <w:trHeight w:val="284"/>
        </w:trPr>
        <w:tc>
          <w:tcPr>
            <w:tcW w:w="9918" w:type="dxa"/>
            <w:gridSpan w:val="6"/>
            <w:vAlign w:val="center"/>
          </w:tcPr>
          <w:p w14:paraId="7ABD986E" w14:textId="77777777" w:rsidR="00676120" w:rsidRPr="00972DAD" w:rsidRDefault="00676120" w:rsidP="00676120">
            <w:pPr>
              <w:suppressAutoHyphens/>
              <w:spacing w:after="0" w:line="240" w:lineRule="auto"/>
              <w:rPr>
                <w:rFonts w:ascii="Cambria" w:eastAsia="Times New Roman" w:hAnsi="Cambria" w:cs="Times New Roman"/>
                <w:b/>
                <w:sz w:val="20"/>
                <w:lang w:val="fr-FR" w:eastAsia="zh-CN"/>
              </w:rPr>
            </w:pPr>
            <w:r w:rsidRPr="00972DAD">
              <w:rPr>
                <w:rFonts w:ascii="Cambria" w:eastAsia="Times New Roman" w:hAnsi="Cambria" w:cs="Times New Roman"/>
                <w:sz w:val="20"/>
                <w:lang w:val="fr-FR" w:eastAsia="zh-CN"/>
              </w:rPr>
              <w:t>Studiul după manual, supor</w:t>
            </w:r>
            <w:r>
              <w:rPr>
                <w:rFonts w:ascii="Cambria" w:eastAsia="Times New Roman" w:hAnsi="Cambria" w:cs="Times New Roman"/>
                <w:sz w:val="20"/>
                <w:lang w:val="fr-FR" w:eastAsia="zh-CN"/>
              </w:rPr>
              <w:t>t de curs, bibliografie și notiț</w:t>
            </w:r>
            <w:r w:rsidRPr="00972DAD">
              <w:rPr>
                <w:rFonts w:ascii="Cambria" w:eastAsia="Times New Roman" w:hAnsi="Cambria" w:cs="Times New Roman"/>
                <w:sz w:val="20"/>
                <w:lang w:val="fr-FR" w:eastAsia="zh-CN"/>
              </w:rPr>
              <w:t>e (AI)</w:t>
            </w:r>
          </w:p>
        </w:tc>
        <w:tc>
          <w:tcPr>
            <w:tcW w:w="567" w:type="dxa"/>
          </w:tcPr>
          <w:p w14:paraId="568D9B96" w14:textId="6BC5505C" w:rsidR="00676120" w:rsidRPr="00744F1A" w:rsidRDefault="00676120" w:rsidP="008D6F86">
            <w:pPr>
              <w:keepNext/>
              <w:suppressAutoHyphens/>
              <w:spacing w:after="0" w:line="240" w:lineRule="auto"/>
              <w:jc w:val="center"/>
              <w:outlineLvl w:val="1"/>
              <w:rPr>
                <w:rFonts w:ascii="Cambria" w:eastAsia="Times New Roman" w:hAnsi="Cambria" w:cs="Times New Roman"/>
                <w:sz w:val="20"/>
                <w:lang w:eastAsia="zh-CN"/>
              </w:rPr>
            </w:pPr>
            <w:r w:rsidRPr="00CD7C9A">
              <w:rPr>
                <w:rFonts w:ascii="Cambria" w:hAnsi="Cambria"/>
                <w:sz w:val="20"/>
                <w:szCs w:val="20"/>
              </w:rPr>
              <w:t>2</w:t>
            </w:r>
            <w:r w:rsidR="008D6F86">
              <w:rPr>
                <w:rFonts w:ascii="Cambria" w:hAnsi="Cambria"/>
                <w:sz w:val="20"/>
                <w:szCs w:val="20"/>
              </w:rPr>
              <w:t>0</w:t>
            </w:r>
          </w:p>
        </w:tc>
      </w:tr>
      <w:tr w:rsidR="00676120" w:rsidRPr="00972DAD" w14:paraId="5CF9AA28" w14:textId="77777777" w:rsidTr="00CD0E08">
        <w:trPr>
          <w:trHeight w:val="284"/>
        </w:trPr>
        <w:tc>
          <w:tcPr>
            <w:tcW w:w="9918" w:type="dxa"/>
            <w:gridSpan w:val="6"/>
            <w:vAlign w:val="center"/>
          </w:tcPr>
          <w:p w14:paraId="5C3B3795" w14:textId="77777777" w:rsidR="00676120" w:rsidRPr="00972DAD" w:rsidRDefault="00676120" w:rsidP="00676120">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Documentare suplimentară în bibliotecă, pe platformele electronice de specialitate </w:t>
            </w:r>
            <w:r>
              <w:rPr>
                <w:rFonts w:ascii="Cambria" w:eastAsia="Times New Roman" w:hAnsi="Cambria" w:cs="Times New Roman"/>
                <w:sz w:val="20"/>
                <w:lang w:eastAsia="zh-CN"/>
              </w:rPr>
              <w:t>ș</w:t>
            </w:r>
            <w:r w:rsidRPr="00972DAD">
              <w:rPr>
                <w:rFonts w:ascii="Cambria" w:eastAsia="Times New Roman" w:hAnsi="Cambria" w:cs="Times New Roman"/>
                <w:sz w:val="20"/>
                <w:lang w:eastAsia="zh-CN"/>
              </w:rPr>
              <w:t>i pe teren</w:t>
            </w:r>
          </w:p>
        </w:tc>
        <w:tc>
          <w:tcPr>
            <w:tcW w:w="567" w:type="dxa"/>
          </w:tcPr>
          <w:p w14:paraId="66D037CD" w14:textId="7D3E3AB0" w:rsidR="00676120" w:rsidRPr="00744F1A" w:rsidRDefault="008D6F86" w:rsidP="00676120">
            <w:pPr>
              <w:keepNext/>
              <w:suppressAutoHyphens/>
              <w:spacing w:after="0" w:line="240" w:lineRule="auto"/>
              <w:jc w:val="center"/>
              <w:outlineLvl w:val="1"/>
              <w:rPr>
                <w:rFonts w:ascii="Cambria" w:eastAsia="Times New Roman" w:hAnsi="Cambria" w:cs="Times New Roman"/>
                <w:sz w:val="20"/>
                <w:lang w:eastAsia="zh-CN"/>
              </w:rPr>
            </w:pPr>
            <w:r>
              <w:rPr>
                <w:rFonts w:ascii="Cambria" w:hAnsi="Cambria"/>
                <w:sz w:val="20"/>
                <w:szCs w:val="20"/>
              </w:rPr>
              <w:t>10</w:t>
            </w:r>
          </w:p>
        </w:tc>
      </w:tr>
      <w:tr w:rsidR="00676120" w:rsidRPr="00972DAD" w14:paraId="4C281C61" w14:textId="77777777" w:rsidTr="00CD0E08">
        <w:trPr>
          <w:trHeight w:val="284"/>
        </w:trPr>
        <w:tc>
          <w:tcPr>
            <w:tcW w:w="9918" w:type="dxa"/>
            <w:gridSpan w:val="6"/>
            <w:vAlign w:val="center"/>
          </w:tcPr>
          <w:p w14:paraId="7101B5F1" w14:textId="40F2B7E2" w:rsidR="00676120" w:rsidRPr="00972DAD" w:rsidRDefault="00676120" w:rsidP="00676120">
            <w:pPr>
              <w:keepNext/>
              <w:suppressAutoHyphens/>
              <w:spacing w:after="0" w:line="240" w:lineRule="auto"/>
              <w:outlineLvl w:val="1"/>
              <w:rPr>
                <w:rFonts w:ascii="Cambria" w:eastAsia="Times New Roman" w:hAnsi="Cambria" w:cs="Times New Roman"/>
                <w:color w:val="FF0000"/>
                <w:sz w:val="20"/>
                <w:lang w:eastAsia="zh-CN"/>
              </w:rPr>
            </w:pPr>
            <w:r w:rsidRPr="00972DAD">
              <w:rPr>
                <w:rFonts w:ascii="Cambria" w:eastAsia="Times New Roman" w:hAnsi="Cambria" w:cs="Times New Roman"/>
                <w:sz w:val="20"/>
                <w:lang w:eastAsia="zh-CN"/>
              </w:rPr>
              <w:t>Pregătire seminare/ laboratoare/ proiec</w:t>
            </w:r>
            <w:r>
              <w:rPr>
                <w:rFonts w:ascii="Cambria" w:eastAsia="Times New Roman" w:hAnsi="Cambria" w:cs="Times New Roman"/>
                <w:sz w:val="20"/>
                <w:lang w:eastAsia="zh-CN"/>
              </w:rPr>
              <w:t>te, teme, referate, portofolii ș</w:t>
            </w:r>
            <w:r w:rsidRPr="00972DAD">
              <w:rPr>
                <w:rFonts w:ascii="Cambria" w:eastAsia="Times New Roman" w:hAnsi="Cambria" w:cs="Times New Roman"/>
                <w:sz w:val="20"/>
                <w:lang w:eastAsia="zh-CN"/>
              </w:rPr>
              <w:t xml:space="preserve">i eseuri </w:t>
            </w:r>
          </w:p>
        </w:tc>
        <w:tc>
          <w:tcPr>
            <w:tcW w:w="567" w:type="dxa"/>
          </w:tcPr>
          <w:p w14:paraId="69ADD097" w14:textId="5D57FDCA" w:rsidR="00676120" w:rsidRPr="00744F1A" w:rsidRDefault="008D6F86" w:rsidP="00676120">
            <w:pPr>
              <w:keepNext/>
              <w:suppressAutoHyphens/>
              <w:spacing w:after="0" w:line="240" w:lineRule="auto"/>
              <w:jc w:val="center"/>
              <w:outlineLvl w:val="1"/>
              <w:rPr>
                <w:rFonts w:ascii="Cambria" w:eastAsia="Times New Roman" w:hAnsi="Cambria" w:cs="Times New Roman"/>
                <w:sz w:val="20"/>
                <w:lang w:eastAsia="zh-CN"/>
              </w:rPr>
            </w:pPr>
            <w:r>
              <w:rPr>
                <w:rFonts w:ascii="Cambria" w:hAnsi="Cambria"/>
                <w:sz w:val="20"/>
                <w:szCs w:val="20"/>
              </w:rPr>
              <w:t>20</w:t>
            </w:r>
          </w:p>
        </w:tc>
      </w:tr>
      <w:tr w:rsidR="00676120" w:rsidRPr="00972DAD" w14:paraId="4E6070EE" w14:textId="77777777" w:rsidTr="00CD0E08">
        <w:trPr>
          <w:trHeight w:val="284"/>
        </w:trPr>
        <w:tc>
          <w:tcPr>
            <w:tcW w:w="9918" w:type="dxa"/>
            <w:gridSpan w:val="6"/>
            <w:vAlign w:val="center"/>
          </w:tcPr>
          <w:p w14:paraId="39D581D1" w14:textId="77777777" w:rsidR="00676120" w:rsidRPr="00972DAD" w:rsidRDefault="00676120" w:rsidP="00676120">
            <w:pPr>
              <w:keepNext/>
              <w:suppressAutoHyphens/>
              <w:spacing w:after="0" w:line="240" w:lineRule="auto"/>
              <w:outlineLvl w:val="1"/>
              <w:rPr>
                <w:rFonts w:ascii="Cambria" w:eastAsia="Times New Roman" w:hAnsi="Cambria" w:cs="Times New Roman"/>
                <w:sz w:val="20"/>
                <w:lang w:val="en-GB" w:eastAsia="zh-CN"/>
              </w:rPr>
            </w:pPr>
            <w:r w:rsidRPr="00972DAD">
              <w:rPr>
                <w:rFonts w:ascii="Cambria" w:eastAsia="Times New Roman" w:hAnsi="Cambria" w:cs="Times New Roman"/>
                <w:sz w:val="20"/>
                <w:lang w:eastAsia="zh-CN"/>
              </w:rPr>
              <w:t>Tutoriat (consiliere profesională)</w:t>
            </w:r>
          </w:p>
        </w:tc>
        <w:tc>
          <w:tcPr>
            <w:tcW w:w="567" w:type="dxa"/>
          </w:tcPr>
          <w:p w14:paraId="4EE1FAD4" w14:textId="5604CA9F" w:rsidR="00676120" w:rsidRPr="00744F1A" w:rsidRDefault="00676120" w:rsidP="00676120">
            <w:pPr>
              <w:keepNext/>
              <w:suppressAutoHyphens/>
              <w:spacing w:after="0" w:line="240" w:lineRule="auto"/>
              <w:jc w:val="center"/>
              <w:outlineLvl w:val="1"/>
              <w:rPr>
                <w:rFonts w:ascii="Cambria" w:eastAsia="Times New Roman" w:hAnsi="Cambria" w:cs="Times New Roman"/>
                <w:sz w:val="20"/>
                <w:lang w:eastAsia="zh-CN"/>
              </w:rPr>
            </w:pPr>
            <w:r w:rsidRPr="00CD7C9A">
              <w:rPr>
                <w:rFonts w:ascii="Cambria" w:hAnsi="Cambria"/>
                <w:sz w:val="20"/>
                <w:szCs w:val="20"/>
              </w:rPr>
              <w:t>4</w:t>
            </w:r>
          </w:p>
        </w:tc>
      </w:tr>
      <w:tr w:rsidR="00676120" w:rsidRPr="00972DAD" w14:paraId="0207D816" w14:textId="77777777" w:rsidTr="00CD0E08">
        <w:trPr>
          <w:trHeight w:val="284"/>
        </w:trPr>
        <w:tc>
          <w:tcPr>
            <w:tcW w:w="9918" w:type="dxa"/>
            <w:gridSpan w:val="6"/>
            <w:vAlign w:val="center"/>
          </w:tcPr>
          <w:p w14:paraId="64D93319" w14:textId="77777777" w:rsidR="00676120" w:rsidRPr="00972DAD" w:rsidRDefault="00676120" w:rsidP="00676120">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Examinări</w:t>
            </w:r>
            <w:r>
              <w:rPr>
                <w:rFonts w:ascii="Cambria" w:eastAsia="Times New Roman" w:hAnsi="Cambria" w:cs="Times New Roman"/>
                <w:sz w:val="20"/>
                <w:lang w:eastAsia="zh-CN"/>
              </w:rPr>
              <w:t xml:space="preserve"> </w:t>
            </w:r>
          </w:p>
        </w:tc>
        <w:tc>
          <w:tcPr>
            <w:tcW w:w="567" w:type="dxa"/>
          </w:tcPr>
          <w:p w14:paraId="7B8A41B6" w14:textId="411B143B" w:rsidR="00676120" w:rsidRPr="00744F1A" w:rsidRDefault="008D6F86" w:rsidP="00676120">
            <w:pPr>
              <w:keepNext/>
              <w:suppressAutoHyphens/>
              <w:spacing w:after="0" w:line="240" w:lineRule="auto"/>
              <w:jc w:val="center"/>
              <w:outlineLvl w:val="1"/>
              <w:rPr>
                <w:rFonts w:ascii="Cambria" w:eastAsia="Times New Roman" w:hAnsi="Cambria" w:cs="Times New Roman"/>
                <w:sz w:val="20"/>
                <w:lang w:eastAsia="zh-CN"/>
              </w:rPr>
            </w:pPr>
            <w:r>
              <w:rPr>
                <w:rFonts w:ascii="Cambria" w:hAnsi="Cambria"/>
                <w:sz w:val="20"/>
                <w:szCs w:val="20"/>
              </w:rPr>
              <w:t>4</w:t>
            </w:r>
          </w:p>
        </w:tc>
      </w:tr>
      <w:tr w:rsidR="00676120" w:rsidRPr="00972DAD" w14:paraId="3E123EAD" w14:textId="77777777" w:rsidTr="00EC1EE5">
        <w:trPr>
          <w:trHeight w:val="284"/>
        </w:trPr>
        <w:tc>
          <w:tcPr>
            <w:tcW w:w="9918" w:type="dxa"/>
            <w:gridSpan w:val="6"/>
            <w:vAlign w:val="center"/>
          </w:tcPr>
          <w:p w14:paraId="01F965F0" w14:textId="3748BD13" w:rsidR="00676120" w:rsidRPr="00972DAD" w:rsidRDefault="00676120" w:rsidP="00676120">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Alte activităţi</w:t>
            </w:r>
            <w:r>
              <w:rPr>
                <w:rFonts w:ascii="Cambria" w:eastAsia="Times New Roman" w:hAnsi="Cambria" w:cs="Times New Roman"/>
                <w:sz w:val="20"/>
                <w:lang w:eastAsia="zh-CN"/>
              </w:rPr>
              <w:t>:</w:t>
            </w:r>
            <w:r w:rsidRPr="00972DAD">
              <w:rPr>
                <w:rFonts w:ascii="Cambria" w:eastAsia="Times New Roman" w:hAnsi="Cambria" w:cs="Times New Roman"/>
                <w:sz w:val="20"/>
                <w:lang w:eastAsia="zh-CN"/>
              </w:rPr>
              <w:t xml:space="preserve"> </w:t>
            </w:r>
            <w:r>
              <w:rPr>
                <w:rFonts w:ascii="Cambria" w:eastAsia="Times New Roman" w:hAnsi="Cambria" w:cs="Times New Roman"/>
                <w:sz w:val="20"/>
                <w:lang w:eastAsia="zh-CN"/>
              </w:rPr>
              <w:t xml:space="preserve"> Nu este cazul</w:t>
            </w:r>
          </w:p>
        </w:tc>
        <w:tc>
          <w:tcPr>
            <w:tcW w:w="567" w:type="dxa"/>
            <w:vAlign w:val="center"/>
          </w:tcPr>
          <w:p w14:paraId="57C86687" w14:textId="7DD88D7A" w:rsidR="00676120" w:rsidRPr="00744F1A" w:rsidRDefault="00676120" w:rsidP="00676120">
            <w:pPr>
              <w:keepNext/>
              <w:suppressAutoHyphens/>
              <w:spacing w:after="0" w:line="240" w:lineRule="auto"/>
              <w:jc w:val="center"/>
              <w:outlineLvl w:val="1"/>
              <w:rPr>
                <w:rFonts w:ascii="Cambria" w:eastAsia="Times New Roman" w:hAnsi="Cambria" w:cs="Times New Roman"/>
                <w:sz w:val="20"/>
                <w:lang w:eastAsia="zh-CN"/>
              </w:rPr>
            </w:pPr>
            <w:r w:rsidRPr="00A9132E">
              <w:rPr>
                <w:rFonts w:ascii="Cambria" w:eastAsia="Times New Roman" w:hAnsi="Cambria" w:cs="Times New Roman"/>
                <w:sz w:val="20"/>
                <w:szCs w:val="20"/>
                <w:lang w:eastAsia="zh-CN"/>
              </w:rPr>
              <w:t>-</w:t>
            </w:r>
          </w:p>
        </w:tc>
      </w:tr>
      <w:tr w:rsidR="00EC1EE5" w:rsidRPr="00972DAD" w14:paraId="5AC4BC5F" w14:textId="77777777" w:rsidTr="00EC1EE5">
        <w:trPr>
          <w:trHeight w:val="284"/>
        </w:trPr>
        <w:tc>
          <w:tcPr>
            <w:tcW w:w="6516" w:type="dxa"/>
            <w:gridSpan w:val="4"/>
            <w:vAlign w:val="center"/>
          </w:tcPr>
          <w:p w14:paraId="5CFB4BC9" w14:textId="77777777" w:rsidR="00EC1EE5" w:rsidRPr="00972DAD" w:rsidRDefault="00EC1EE5" w:rsidP="00EC1EE5">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3.7. Total ore studiu individual (SI) și activități de autoinstruire (AI)</w:t>
            </w:r>
          </w:p>
        </w:tc>
        <w:tc>
          <w:tcPr>
            <w:tcW w:w="3969" w:type="dxa"/>
            <w:gridSpan w:val="3"/>
            <w:vAlign w:val="center"/>
          </w:tcPr>
          <w:p w14:paraId="2F974F2A" w14:textId="4CD930DE" w:rsidR="00EC1EE5" w:rsidRPr="00972DAD" w:rsidRDefault="008D6F86" w:rsidP="00676120">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58</w:t>
            </w:r>
          </w:p>
        </w:tc>
      </w:tr>
      <w:tr w:rsidR="00EC1EE5" w:rsidRPr="00972DAD" w14:paraId="69281110" w14:textId="77777777" w:rsidTr="00EC1EE5">
        <w:trPr>
          <w:trHeight w:val="284"/>
        </w:trPr>
        <w:tc>
          <w:tcPr>
            <w:tcW w:w="6516" w:type="dxa"/>
            <w:gridSpan w:val="4"/>
            <w:vAlign w:val="center"/>
          </w:tcPr>
          <w:p w14:paraId="487B789B" w14:textId="77777777" w:rsidR="00EC1EE5" w:rsidRPr="00972DAD" w:rsidRDefault="00EC1EE5" w:rsidP="00EC1EE5">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Pr>
                <w:rFonts w:ascii="Cambria" w:eastAsia="Times New Roman" w:hAnsi="Cambria" w:cs="Times New Roman"/>
                <w:b/>
                <w:sz w:val="20"/>
                <w:lang w:eastAsia="zh-CN"/>
              </w:rPr>
              <w:t>8</w:t>
            </w:r>
            <w:r w:rsidRPr="00972DAD">
              <w:rPr>
                <w:rFonts w:ascii="Cambria" w:eastAsia="Times New Roman" w:hAnsi="Cambria" w:cs="Times New Roman"/>
                <w:b/>
                <w:sz w:val="20"/>
                <w:lang w:eastAsia="zh-CN"/>
              </w:rPr>
              <w:t>. Total ore</w:t>
            </w:r>
            <w:r>
              <w:rPr>
                <w:rFonts w:ascii="Cambria" w:eastAsia="Times New Roman" w:hAnsi="Cambria" w:cs="Times New Roman"/>
                <w:b/>
                <w:sz w:val="20"/>
                <w:lang w:eastAsia="zh-CN"/>
              </w:rPr>
              <w:t xml:space="preserve"> pe semestru</w:t>
            </w:r>
          </w:p>
        </w:tc>
        <w:tc>
          <w:tcPr>
            <w:tcW w:w="3969" w:type="dxa"/>
            <w:gridSpan w:val="3"/>
            <w:vAlign w:val="center"/>
          </w:tcPr>
          <w:p w14:paraId="43CEA1F5" w14:textId="6DD0F5B9" w:rsidR="00EC1EE5" w:rsidRPr="00972DAD" w:rsidRDefault="008D6F86" w:rsidP="00EC1EE5">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100</w:t>
            </w:r>
          </w:p>
        </w:tc>
      </w:tr>
      <w:tr w:rsidR="00EC1EE5" w:rsidRPr="00972DAD" w14:paraId="459FB98A" w14:textId="77777777" w:rsidTr="00EC1EE5">
        <w:trPr>
          <w:trHeight w:val="284"/>
        </w:trPr>
        <w:tc>
          <w:tcPr>
            <w:tcW w:w="6516" w:type="dxa"/>
            <w:gridSpan w:val="4"/>
            <w:vAlign w:val="center"/>
          </w:tcPr>
          <w:p w14:paraId="41238394" w14:textId="77777777" w:rsidR="00EC1EE5" w:rsidRPr="00972DAD" w:rsidRDefault="00EC1EE5" w:rsidP="00EC1EE5">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Pr>
                <w:rFonts w:ascii="Cambria" w:eastAsia="Times New Roman" w:hAnsi="Cambria" w:cs="Times New Roman"/>
                <w:b/>
                <w:sz w:val="20"/>
                <w:lang w:eastAsia="zh-CN"/>
              </w:rPr>
              <w:t>9</w:t>
            </w:r>
            <w:r w:rsidRPr="00972DAD">
              <w:rPr>
                <w:rFonts w:ascii="Cambria" w:eastAsia="Times New Roman" w:hAnsi="Cambria" w:cs="Times New Roman"/>
                <w:b/>
                <w:sz w:val="20"/>
                <w:lang w:eastAsia="zh-CN"/>
              </w:rPr>
              <w:t xml:space="preserve">. </w:t>
            </w:r>
            <w:r>
              <w:rPr>
                <w:rFonts w:ascii="Cambria" w:eastAsia="Times New Roman" w:hAnsi="Cambria" w:cs="Times New Roman"/>
                <w:b/>
                <w:sz w:val="20"/>
                <w:lang w:eastAsia="zh-CN"/>
              </w:rPr>
              <w:t>Numărul de credite</w:t>
            </w:r>
          </w:p>
        </w:tc>
        <w:tc>
          <w:tcPr>
            <w:tcW w:w="3969" w:type="dxa"/>
            <w:gridSpan w:val="3"/>
            <w:vAlign w:val="center"/>
          </w:tcPr>
          <w:p w14:paraId="0A7BACC5" w14:textId="32E0C5A6" w:rsidR="00EC1EE5" w:rsidRPr="00972DAD" w:rsidRDefault="008D6F86" w:rsidP="00EC1EE5">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4</w:t>
            </w:r>
          </w:p>
        </w:tc>
      </w:tr>
    </w:tbl>
    <w:p w14:paraId="1B9DB0E9" w14:textId="77777777" w:rsidR="00DE6B49" w:rsidRDefault="00DE6B49" w:rsidP="00DE6B49">
      <w:pPr>
        <w:suppressAutoHyphens/>
        <w:spacing w:after="0" w:line="240" w:lineRule="auto"/>
        <w:ind w:left="-284"/>
        <w:jc w:val="both"/>
        <w:rPr>
          <w:rFonts w:ascii="Cambria" w:eastAsia="Times New Roman" w:hAnsi="Cambria" w:cs="Times New Roman"/>
          <w:b/>
          <w:sz w:val="20"/>
          <w:lang w:eastAsia="zh-CN"/>
        </w:rPr>
      </w:pPr>
    </w:p>
    <w:p w14:paraId="0B98A2F4" w14:textId="77777777" w:rsidR="00DE6B49" w:rsidRPr="00972DAD" w:rsidRDefault="00DE6B49" w:rsidP="00AB0DE7">
      <w:pPr>
        <w:suppressAutoHyphens/>
        <w:spacing w:after="0" w:line="240" w:lineRule="auto"/>
        <w:ind w:left="-284" w:hanging="142"/>
        <w:jc w:val="both"/>
        <w:rPr>
          <w:rFonts w:ascii="Cambria" w:eastAsia="Times New Roman" w:hAnsi="Cambria" w:cs="Times New Roman"/>
          <w:sz w:val="20"/>
          <w:lang w:eastAsia="zh-CN"/>
        </w:rPr>
      </w:pPr>
      <w:r w:rsidRPr="00972DAD">
        <w:rPr>
          <w:rFonts w:ascii="Cambria" w:eastAsia="Times New Roman" w:hAnsi="Cambria" w:cs="Times New Roman"/>
          <w:b/>
          <w:sz w:val="20"/>
          <w:lang w:eastAsia="zh-CN"/>
        </w:rPr>
        <w:t>4. Precondi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(acolo unde este cazul)</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EC1EE5" w:rsidRPr="00972DAD" w14:paraId="6B9C52A6" w14:textId="77777777" w:rsidTr="00EC1EE5">
        <w:trPr>
          <w:trHeight w:val="284"/>
        </w:trPr>
        <w:tc>
          <w:tcPr>
            <w:tcW w:w="1844" w:type="dxa"/>
            <w:vAlign w:val="center"/>
          </w:tcPr>
          <w:p w14:paraId="79B028FA" w14:textId="77777777" w:rsidR="00EC1EE5" w:rsidRPr="00972DAD" w:rsidRDefault="00EC1EE5" w:rsidP="00EC1EE5">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4.1. de curriculum</w:t>
            </w:r>
          </w:p>
        </w:tc>
        <w:tc>
          <w:tcPr>
            <w:tcW w:w="8647" w:type="dxa"/>
          </w:tcPr>
          <w:p w14:paraId="34BD7BE4" w14:textId="5C1F5D05" w:rsidR="00EC1EE5" w:rsidRPr="004C7FAD" w:rsidRDefault="00EC1EE5" w:rsidP="004C7FAD">
            <w:pPr>
              <w:pStyle w:val="ListParagraph"/>
              <w:numPr>
                <w:ilvl w:val="0"/>
                <w:numId w:val="9"/>
              </w:numPr>
              <w:suppressAutoHyphens/>
              <w:spacing w:after="0" w:line="240" w:lineRule="auto"/>
              <w:rPr>
                <w:rFonts w:ascii="Cambria" w:eastAsia="Times New Roman" w:hAnsi="Cambria" w:cs="Times New Roman"/>
                <w:sz w:val="20"/>
                <w:lang w:eastAsia="zh-CN"/>
              </w:rPr>
            </w:pPr>
            <w:r w:rsidRPr="004C7FAD">
              <w:rPr>
                <w:rFonts w:ascii="Cambria" w:hAnsi="Cambria"/>
                <w:sz w:val="20"/>
                <w:szCs w:val="20"/>
              </w:rPr>
              <w:t xml:space="preserve">Nu este cazul </w:t>
            </w:r>
          </w:p>
        </w:tc>
      </w:tr>
      <w:tr w:rsidR="00EC1EE5" w:rsidRPr="00972DAD" w14:paraId="656B5E2D" w14:textId="77777777" w:rsidTr="00EC1EE5">
        <w:trPr>
          <w:trHeight w:val="284"/>
        </w:trPr>
        <w:tc>
          <w:tcPr>
            <w:tcW w:w="1844" w:type="dxa"/>
            <w:vAlign w:val="center"/>
          </w:tcPr>
          <w:p w14:paraId="671B8F88" w14:textId="77777777" w:rsidR="00EC1EE5" w:rsidRPr="00972DAD" w:rsidRDefault="00EC1EE5" w:rsidP="00EC1EE5">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4.2. de competen</w:t>
            </w:r>
            <w:r>
              <w:rPr>
                <w:rFonts w:ascii="Cambria" w:eastAsia="Times New Roman" w:hAnsi="Cambria" w:cs="Times New Roman"/>
                <w:sz w:val="20"/>
                <w:lang w:eastAsia="zh-CN"/>
              </w:rPr>
              <w:t>ț</w:t>
            </w:r>
            <w:r w:rsidRPr="00972DAD">
              <w:rPr>
                <w:rFonts w:ascii="Cambria" w:eastAsia="Times New Roman" w:hAnsi="Cambria" w:cs="Times New Roman"/>
                <w:sz w:val="20"/>
                <w:lang w:eastAsia="zh-CN"/>
              </w:rPr>
              <w:t>e</w:t>
            </w:r>
          </w:p>
        </w:tc>
        <w:tc>
          <w:tcPr>
            <w:tcW w:w="8647" w:type="dxa"/>
          </w:tcPr>
          <w:p w14:paraId="04931963" w14:textId="3A4076D0" w:rsidR="00EC1EE5" w:rsidRPr="004C7FAD" w:rsidRDefault="00EC1EE5" w:rsidP="004C7FAD">
            <w:pPr>
              <w:pStyle w:val="ListParagraph"/>
              <w:numPr>
                <w:ilvl w:val="0"/>
                <w:numId w:val="9"/>
              </w:numPr>
              <w:suppressAutoHyphens/>
              <w:spacing w:after="0" w:line="240" w:lineRule="auto"/>
              <w:rPr>
                <w:rFonts w:ascii="Cambria" w:eastAsia="Times New Roman" w:hAnsi="Cambria" w:cs="Times New Roman"/>
                <w:sz w:val="20"/>
                <w:lang w:eastAsia="zh-CN"/>
              </w:rPr>
            </w:pPr>
            <w:r w:rsidRPr="004C7FAD">
              <w:rPr>
                <w:rFonts w:ascii="Cambria" w:hAnsi="Cambria"/>
                <w:sz w:val="20"/>
                <w:szCs w:val="20"/>
              </w:rPr>
              <w:t>Nu este cazul</w:t>
            </w:r>
          </w:p>
        </w:tc>
      </w:tr>
    </w:tbl>
    <w:p w14:paraId="6308C108" w14:textId="77777777" w:rsidR="00DE6B49" w:rsidRDefault="00DE6B49" w:rsidP="00586682">
      <w:pPr>
        <w:suppressAutoHyphens/>
        <w:spacing w:after="0" w:line="240" w:lineRule="auto"/>
        <w:ind w:right="-766" w:hanging="426"/>
        <w:rPr>
          <w:rFonts w:ascii="Cambria" w:eastAsia="Times New Roman" w:hAnsi="Cambria" w:cs="Times New Roman"/>
          <w:b/>
          <w:sz w:val="20"/>
          <w:lang w:eastAsia="zh-CN"/>
        </w:rPr>
      </w:pPr>
    </w:p>
    <w:p w14:paraId="61E24431" w14:textId="77777777" w:rsidR="008E6D88" w:rsidRPr="00D12BC3" w:rsidRDefault="008E6D88" w:rsidP="00AB0DE7">
      <w:pPr>
        <w:suppressAutoHyphens/>
        <w:spacing w:after="0" w:line="240" w:lineRule="auto"/>
        <w:ind w:hanging="426"/>
        <w:rPr>
          <w:rFonts w:ascii="Cambria" w:hAnsi="Cambria"/>
          <w:sz w:val="20"/>
          <w:szCs w:val="20"/>
        </w:rPr>
      </w:pPr>
      <w:r w:rsidRPr="00972DAD">
        <w:rPr>
          <w:rFonts w:ascii="Cambria" w:eastAsia="Times New Roman" w:hAnsi="Cambria" w:cs="Times New Roman"/>
          <w:b/>
          <w:sz w:val="20"/>
          <w:lang w:eastAsia="zh-CN"/>
        </w:rPr>
        <w:t>5. 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 xml:space="preserve">(acolo </w:t>
      </w:r>
      <w:r w:rsidRPr="00D12BC3">
        <w:rPr>
          <w:rFonts w:ascii="Cambria" w:hAnsi="Cambria"/>
          <w:sz w:val="20"/>
          <w:szCs w:val="20"/>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844EAD" w:rsidRPr="00972DAD" w14:paraId="58DCDBE8" w14:textId="77777777" w:rsidTr="00820A4F">
        <w:trPr>
          <w:trHeight w:val="284"/>
        </w:trPr>
        <w:tc>
          <w:tcPr>
            <w:tcW w:w="4395" w:type="dxa"/>
            <w:vAlign w:val="center"/>
          </w:tcPr>
          <w:p w14:paraId="405F0868" w14:textId="77777777"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5.1. de desfăș</w:t>
            </w:r>
            <w:r w:rsidRPr="00972DAD">
              <w:rPr>
                <w:rFonts w:ascii="Cambria" w:eastAsia="Times New Roman" w:hAnsi="Cambria" w:cs="Times New Roman"/>
                <w:sz w:val="20"/>
                <w:lang w:eastAsia="zh-CN"/>
              </w:rPr>
              <w:t>urare a cursului</w:t>
            </w:r>
          </w:p>
        </w:tc>
        <w:tc>
          <w:tcPr>
            <w:tcW w:w="6044" w:type="dxa"/>
            <w:vAlign w:val="center"/>
          </w:tcPr>
          <w:p w14:paraId="1CBEBD2E" w14:textId="77777777" w:rsidR="00BD12AB" w:rsidRPr="009B7AE9" w:rsidRDefault="00BD12AB" w:rsidP="00BD12AB">
            <w:pPr>
              <w:numPr>
                <w:ilvl w:val="0"/>
                <w:numId w:val="3"/>
              </w:numPr>
              <w:spacing w:after="0" w:line="240" w:lineRule="auto"/>
              <w:rPr>
                <w:rFonts w:ascii="Cambria" w:hAnsi="Cambria"/>
                <w:sz w:val="20"/>
                <w:szCs w:val="20"/>
              </w:rPr>
            </w:pPr>
            <w:r w:rsidRPr="009B7AE9">
              <w:rPr>
                <w:rFonts w:ascii="Cambria" w:hAnsi="Cambria"/>
                <w:sz w:val="20"/>
                <w:szCs w:val="20"/>
              </w:rPr>
              <w:t>Sala dotatǎ cu videoproiector</w:t>
            </w:r>
          </w:p>
          <w:p w14:paraId="0CF8E01A" w14:textId="77777777" w:rsidR="00BD12AB" w:rsidRPr="00BD12AB" w:rsidRDefault="00BD12AB" w:rsidP="00BD12AB">
            <w:pPr>
              <w:numPr>
                <w:ilvl w:val="0"/>
                <w:numId w:val="3"/>
              </w:numPr>
              <w:spacing w:after="0" w:line="240" w:lineRule="auto"/>
              <w:rPr>
                <w:rFonts w:ascii="Cambria" w:eastAsia="Times New Roman" w:hAnsi="Cambria" w:cs="Times New Roman"/>
                <w:sz w:val="20"/>
                <w:lang w:val="it-IT" w:eastAsia="zh-CN"/>
              </w:rPr>
            </w:pPr>
            <w:r w:rsidRPr="009B7AE9">
              <w:rPr>
                <w:rFonts w:ascii="Cambria" w:hAnsi="Cambria"/>
                <w:sz w:val="20"/>
                <w:szCs w:val="20"/>
              </w:rPr>
              <w:t>Studenţii se vor prezenta la curs cu telefoanele mobile închise</w:t>
            </w:r>
          </w:p>
          <w:p w14:paraId="18D25A3F" w14:textId="435AC9B4" w:rsidR="00844EAD" w:rsidRPr="00972DAD" w:rsidRDefault="00BD12AB" w:rsidP="00BD12AB">
            <w:pPr>
              <w:numPr>
                <w:ilvl w:val="0"/>
                <w:numId w:val="3"/>
              </w:numPr>
              <w:spacing w:after="0" w:line="240" w:lineRule="auto"/>
              <w:rPr>
                <w:rFonts w:ascii="Cambria" w:eastAsia="Times New Roman" w:hAnsi="Cambria" w:cs="Times New Roman"/>
                <w:sz w:val="20"/>
                <w:lang w:val="it-IT" w:eastAsia="zh-CN"/>
              </w:rPr>
            </w:pPr>
            <w:r w:rsidRPr="009B7AE9">
              <w:rPr>
                <w:rFonts w:ascii="Cambria" w:hAnsi="Cambria"/>
                <w:sz w:val="20"/>
                <w:szCs w:val="20"/>
              </w:rPr>
              <w:t>Nu va fi acceptată întârzierea</w:t>
            </w:r>
          </w:p>
        </w:tc>
      </w:tr>
      <w:tr w:rsidR="00844EAD" w:rsidRPr="00972DAD" w14:paraId="18AC426D" w14:textId="77777777" w:rsidTr="00820A4F">
        <w:trPr>
          <w:trHeight w:val="284"/>
        </w:trPr>
        <w:tc>
          <w:tcPr>
            <w:tcW w:w="4395" w:type="dxa"/>
            <w:vAlign w:val="center"/>
          </w:tcPr>
          <w:p w14:paraId="2BED35E3" w14:textId="77777777"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5.2. de desfăș</w:t>
            </w:r>
            <w:r w:rsidRPr="00972DAD">
              <w:rPr>
                <w:rFonts w:ascii="Cambria" w:eastAsia="Times New Roman" w:hAnsi="Cambria" w:cs="Times New Roman"/>
                <w:sz w:val="20"/>
                <w:lang w:eastAsia="zh-CN"/>
              </w:rPr>
              <w:t>urare a seminarului/ laboratorului</w:t>
            </w:r>
          </w:p>
        </w:tc>
        <w:tc>
          <w:tcPr>
            <w:tcW w:w="6044" w:type="dxa"/>
            <w:vAlign w:val="center"/>
          </w:tcPr>
          <w:p w14:paraId="20D3FACF" w14:textId="77777777" w:rsidR="00EB5280" w:rsidRPr="00A9132E" w:rsidRDefault="00EB5280" w:rsidP="00EB5280">
            <w:pPr>
              <w:numPr>
                <w:ilvl w:val="0"/>
                <w:numId w:val="3"/>
              </w:numPr>
              <w:spacing w:after="0" w:line="240" w:lineRule="auto"/>
              <w:jc w:val="both"/>
              <w:rPr>
                <w:rFonts w:ascii="Cambria" w:hAnsi="Cambria"/>
                <w:sz w:val="20"/>
                <w:szCs w:val="20"/>
              </w:rPr>
            </w:pPr>
            <w:r w:rsidRPr="00A9132E">
              <w:rPr>
                <w:rFonts w:ascii="Cambria" w:hAnsi="Cambria"/>
                <w:sz w:val="20"/>
                <w:szCs w:val="20"/>
              </w:rPr>
              <w:t>Studenţii se vor prezenta la seminar/laborator cunoscând principiul lucrării şi cu lucrarea de laborator conspectată</w:t>
            </w:r>
          </w:p>
          <w:p w14:paraId="7F4992B0" w14:textId="77777777" w:rsidR="00EB5280" w:rsidRPr="00A9132E" w:rsidRDefault="00EB5280" w:rsidP="00EB5280">
            <w:pPr>
              <w:numPr>
                <w:ilvl w:val="0"/>
                <w:numId w:val="3"/>
              </w:numPr>
              <w:spacing w:after="0" w:line="240" w:lineRule="auto"/>
              <w:jc w:val="both"/>
              <w:rPr>
                <w:rFonts w:ascii="Cambria" w:hAnsi="Cambria"/>
                <w:sz w:val="20"/>
                <w:szCs w:val="20"/>
              </w:rPr>
            </w:pPr>
            <w:r w:rsidRPr="00A9132E">
              <w:rPr>
                <w:rFonts w:ascii="Cambria" w:hAnsi="Cambria"/>
                <w:sz w:val="20"/>
                <w:szCs w:val="20"/>
              </w:rPr>
              <w:t>Studenţii se vor prezenta în laborator cu halat, mănuşi, cârpă de laborator.</w:t>
            </w:r>
          </w:p>
          <w:p w14:paraId="448D72AF" w14:textId="77777777" w:rsidR="00EB5280" w:rsidRPr="00A9132E" w:rsidRDefault="00EB5280" w:rsidP="00EB5280">
            <w:pPr>
              <w:numPr>
                <w:ilvl w:val="0"/>
                <w:numId w:val="3"/>
              </w:numPr>
              <w:spacing w:after="0" w:line="240" w:lineRule="auto"/>
              <w:jc w:val="both"/>
              <w:rPr>
                <w:rFonts w:ascii="Cambria" w:hAnsi="Cambria"/>
                <w:sz w:val="20"/>
                <w:szCs w:val="20"/>
              </w:rPr>
            </w:pPr>
            <w:r w:rsidRPr="00A9132E">
              <w:rPr>
                <w:rFonts w:ascii="Cambria" w:hAnsi="Cambria"/>
                <w:sz w:val="20"/>
                <w:szCs w:val="20"/>
              </w:rPr>
              <w:lastRenderedPageBreak/>
              <w:t>Studenţii nu pot lăsa nesupravegheate aparatele de laborator în funcţiune</w:t>
            </w:r>
          </w:p>
          <w:p w14:paraId="01756A16" w14:textId="77777777" w:rsidR="00EB5280" w:rsidRPr="00A9132E" w:rsidRDefault="00EB5280" w:rsidP="00EB5280">
            <w:pPr>
              <w:numPr>
                <w:ilvl w:val="0"/>
                <w:numId w:val="3"/>
              </w:numPr>
              <w:spacing w:after="0" w:line="240" w:lineRule="auto"/>
              <w:jc w:val="both"/>
              <w:rPr>
                <w:rFonts w:ascii="Cambria" w:hAnsi="Cambria"/>
                <w:sz w:val="20"/>
                <w:szCs w:val="20"/>
              </w:rPr>
            </w:pPr>
            <w:r w:rsidRPr="00A9132E">
              <w:rPr>
                <w:rFonts w:ascii="Cambria" w:hAnsi="Cambria"/>
                <w:sz w:val="20"/>
                <w:szCs w:val="20"/>
              </w:rPr>
              <w:t>Întocmirea referatului de laborator este obligatoriu, predarea lui se va face până cel târziu în ultima săptămână de activitate din semestru</w:t>
            </w:r>
          </w:p>
          <w:p w14:paraId="10737E8D" w14:textId="77777777" w:rsidR="00EB5280" w:rsidRPr="00A9132E" w:rsidRDefault="00EB5280" w:rsidP="00EB5280">
            <w:pPr>
              <w:numPr>
                <w:ilvl w:val="0"/>
                <w:numId w:val="3"/>
              </w:numPr>
              <w:spacing w:after="0" w:line="240" w:lineRule="auto"/>
              <w:jc w:val="both"/>
              <w:rPr>
                <w:rFonts w:ascii="Cambria" w:hAnsi="Cambria"/>
                <w:sz w:val="20"/>
                <w:szCs w:val="20"/>
              </w:rPr>
            </w:pPr>
            <w:r w:rsidRPr="00A9132E">
              <w:rPr>
                <w:rFonts w:ascii="Cambria" w:hAnsi="Cambria"/>
                <w:sz w:val="20"/>
                <w:szCs w:val="20"/>
              </w:rPr>
              <w:t>Este interzis accesul cu mâncare și/sau bǎuturi în laborator</w:t>
            </w:r>
          </w:p>
          <w:p w14:paraId="463920CD" w14:textId="39CA8F50" w:rsidR="00844EAD" w:rsidRPr="004C7FAD" w:rsidRDefault="00EB5280" w:rsidP="00EB5280">
            <w:pPr>
              <w:numPr>
                <w:ilvl w:val="0"/>
                <w:numId w:val="3"/>
              </w:numPr>
              <w:spacing w:after="0" w:line="240" w:lineRule="auto"/>
              <w:jc w:val="both"/>
              <w:rPr>
                <w:rFonts w:ascii="Cambria" w:eastAsia="Times New Roman" w:hAnsi="Cambria" w:cs="Times New Roman"/>
                <w:sz w:val="20"/>
                <w:szCs w:val="20"/>
                <w:lang w:val="it-IT" w:eastAsia="zh-CN"/>
              </w:rPr>
            </w:pPr>
            <w:r w:rsidRPr="00A9132E">
              <w:rPr>
                <w:rFonts w:ascii="Cambria" w:hAnsi="Cambria"/>
                <w:sz w:val="20"/>
                <w:szCs w:val="20"/>
              </w:rPr>
              <w:t>Recuperarea lucrărilor de laborator se face în cursul semestrului (cu excepţia ultimelor doua săptămâni) pe baza unui program stabilit</w:t>
            </w:r>
          </w:p>
        </w:tc>
      </w:tr>
    </w:tbl>
    <w:p w14:paraId="237CFCEE" w14:textId="77777777" w:rsidR="00C46D4A" w:rsidRDefault="00C46D4A" w:rsidP="00AB0DE7">
      <w:pPr>
        <w:suppressAutoHyphens/>
        <w:spacing w:after="0" w:line="240" w:lineRule="auto"/>
        <w:ind w:hanging="426"/>
        <w:rPr>
          <w:rFonts w:ascii="Cambria" w:eastAsia="Times New Roman" w:hAnsi="Cambria" w:cs="Times New Roman"/>
          <w:b/>
          <w:sz w:val="20"/>
          <w:lang w:eastAsia="zh-CN"/>
        </w:rPr>
      </w:pPr>
    </w:p>
    <w:p w14:paraId="79FB79F3" w14:textId="36840173" w:rsidR="0086570A" w:rsidRPr="009F3670" w:rsidRDefault="00D12BC3" w:rsidP="0084433E">
      <w:pPr>
        <w:suppressAutoHyphens/>
        <w:spacing w:after="0" w:line="240" w:lineRule="auto"/>
        <w:ind w:hanging="426"/>
        <w:rPr>
          <w:rFonts w:ascii="Cambria" w:eastAsia="Times New Roman" w:hAnsi="Cambria" w:cs="Times New Roman"/>
          <w:bCs/>
          <w:sz w:val="20"/>
          <w:lang w:eastAsia="zh-CN"/>
        </w:rPr>
      </w:pPr>
      <w:r w:rsidRPr="009F3670">
        <w:rPr>
          <w:rFonts w:ascii="Cambria" w:eastAsia="Times New Roman" w:hAnsi="Cambria" w:cs="Times New Roman"/>
          <w:b/>
          <w:sz w:val="20"/>
          <w:lang w:eastAsia="zh-CN"/>
        </w:rPr>
        <w:t xml:space="preserve">6.1. Competențele </w:t>
      </w:r>
      <w:r w:rsidR="00DE5B58" w:rsidRPr="009F3670">
        <w:rPr>
          <w:rFonts w:ascii="Cambria" w:eastAsia="Times New Roman" w:hAnsi="Cambria" w:cs="Times New Roman"/>
          <w:b/>
          <w:sz w:val="20"/>
          <w:lang w:eastAsia="zh-CN"/>
        </w:rPr>
        <w:t>dobândite</w:t>
      </w:r>
      <w:r w:rsidR="003328A1" w:rsidRPr="009F3670">
        <w:rPr>
          <w:rFonts w:ascii="Cambria" w:eastAsia="Times New Roman" w:hAnsi="Cambria" w:cs="Times New Roman"/>
          <w:b/>
          <w:sz w:val="20"/>
          <w:lang w:eastAsia="zh-CN"/>
        </w:rPr>
        <w:t xml:space="preserve"> în urma absolvirii programului de studii</w:t>
      </w:r>
      <w:r w:rsidR="003C7B55" w:rsidRPr="009F3670">
        <w:rPr>
          <w:rFonts w:ascii="Cambria" w:eastAsia="Times New Roman" w:hAnsi="Cambria" w:cs="Times New Roman"/>
          <w:b/>
          <w:sz w:val="20"/>
          <w:lang w:eastAsia="zh-CN"/>
        </w:rPr>
        <w:t xml:space="preserve"> </w:t>
      </w:r>
      <w:r w:rsidR="003C7B55" w:rsidRPr="009F3670">
        <w:rPr>
          <w:rFonts w:ascii="Cambria" w:eastAsia="Times New Roman" w:hAnsi="Cambria" w:cs="Times New Roman"/>
          <w:bCs/>
          <w:sz w:val="20"/>
          <w:lang w:eastAsia="zh-CN"/>
        </w:rPr>
        <w:t xml:space="preserve">(se </w:t>
      </w:r>
      <w:r w:rsidR="00C56E05" w:rsidRPr="009F3670">
        <w:rPr>
          <w:rFonts w:ascii="Cambria" w:eastAsia="Times New Roman" w:hAnsi="Cambria" w:cs="Times New Roman"/>
          <w:bCs/>
          <w:sz w:val="20"/>
          <w:lang w:eastAsia="zh-CN"/>
        </w:rPr>
        <w:t>preiau</w:t>
      </w:r>
      <w:r w:rsidR="003C7B55" w:rsidRPr="009F3670">
        <w:rPr>
          <w:rFonts w:ascii="Cambria" w:eastAsia="Times New Roman" w:hAnsi="Cambria" w:cs="Times New Roman"/>
          <w:bCs/>
          <w:sz w:val="20"/>
          <w:lang w:eastAsia="zh-CN"/>
        </w:rPr>
        <w:t xml:space="preserve"> din planul de învățământ</w:t>
      </w:r>
      <w:r w:rsidR="00C56E05" w:rsidRPr="009F3670">
        <w:rPr>
          <w:rFonts w:ascii="Cambria" w:eastAsia="Times New Roman" w:hAnsi="Cambria" w:cs="Times New Roman"/>
          <w:bCs/>
          <w:sz w:val="20"/>
          <w:lang w:eastAsia="zh-CN"/>
        </w:rPr>
        <w:t>)</w:t>
      </w:r>
      <w:r w:rsidRPr="009F3670">
        <w:rPr>
          <w:rFonts w:ascii="Cambria" w:eastAsia="Times New Roman" w:hAnsi="Cambria" w:cs="Times New Roman"/>
          <w:bCs/>
          <w:sz w:val="20"/>
          <w:vertAlign w:val="superscript"/>
          <w:lang w:eastAsia="zh-CN"/>
        </w:rPr>
        <w:footnoteReference w:id="1"/>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9072"/>
      </w:tblGrid>
      <w:tr w:rsidR="00ED2FBF" w:rsidRPr="009F3670" w14:paraId="609EE745" w14:textId="77777777" w:rsidTr="0055138F">
        <w:trPr>
          <w:cantSplit/>
          <w:trHeight w:val="397"/>
        </w:trPr>
        <w:tc>
          <w:tcPr>
            <w:tcW w:w="10491" w:type="dxa"/>
            <w:gridSpan w:val="2"/>
            <w:vAlign w:val="center"/>
          </w:tcPr>
          <w:p w14:paraId="3AC6B099" w14:textId="3C9ADE9F" w:rsidR="00ED2FBF" w:rsidRPr="009F3670" w:rsidRDefault="00ED2FBF" w:rsidP="000315BD">
            <w:pPr>
              <w:spacing w:after="0" w:line="240" w:lineRule="auto"/>
              <w:jc w:val="center"/>
              <w:rPr>
                <w:rFonts w:ascii="Cambria" w:hAnsi="Cambria"/>
                <w:sz w:val="20"/>
                <w:szCs w:val="20"/>
              </w:rPr>
            </w:pPr>
            <w:r w:rsidRPr="009F3670">
              <w:rPr>
                <w:rFonts w:ascii="Cambria" w:hAnsi="Cambria"/>
                <w:b/>
                <w:sz w:val="20"/>
                <w:szCs w:val="20"/>
              </w:rPr>
              <w:t>Competențe profesionale</w:t>
            </w:r>
          </w:p>
        </w:tc>
      </w:tr>
      <w:tr w:rsidR="00ED2FBF" w:rsidRPr="009F3670" w14:paraId="492B8BA9" w14:textId="77777777" w:rsidTr="0037232C">
        <w:trPr>
          <w:cantSplit/>
          <w:trHeight w:val="397"/>
        </w:trPr>
        <w:tc>
          <w:tcPr>
            <w:tcW w:w="1419" w:type="dxa"/>
            <w:vAlign w:val="center"/>
          </w:tcPr>
          <w:p w14:paraId="3D76B9B1" w14:textId="23AC4CDA" w:rsidR="00ED2FBF" w:rsidRPr="009F3670" w:rsidRDefault="00015B59" w:rsidP="0055138F">
            <w:pPr>
              <w:spacing w:after="0" w:line="240" w:lineRule="auto"/>
              <w:jc w:val="center"/>
              <w:rPr>
                <w:rFonts w:ascii="Cambria" w:hAnsi="Cambria"/>
                <w:b/>
                <w:sz w:val="20"/>
                <w:szCs w:val="20"/>
              </w:rPr>
            </w:pPr>
            <w:r w:rsidRPr="009F3670">
              <w:rPr>
                <w:rFonts w:ascii="Cambria" w:hAnsi="Cambria"/>
                <w:b/>
                <w:sz w:val="20"/>
                <w:szCs w:val="20"/>
              </w:rPr>
              <w:t xml:space="preserve">Codul </w:t>
            </w:r>
            <w:r w:rsidR="0055138F" w:rsidRPr="009F3670">
              <w:rPr>
                <w:rFonts w:ascii="Cambria" w:hAnsi="Cambria"/>
                <w:b/>
                <w:sz w:val="20"/>
                <w:szCs w:val="20"/>
              </w:rPr>
              <w:t>competenț</w:t>
            </w:r>
            <w:r w:rsidR="0037232C" w:rsidRPr="009F3670">
              <w:rPr>
                <w:rFonts w:ascii="Cambria" w:hAnsi="Cambria"/>
                <w:b/>
                <w:sz w:val="20"/>
                <w:szCs w:val="20"/>
              </w:rPr>
              <w:t>ei</w:t>
            </w:r>
          </w:p>
        </w:tc>
        <w:tc>
          <w:tcPr>
            <w:tcW w:w="9072" w:type="dxa"/>
            <w:vAlign w:val="center"/>
          </w:tcPr>
          <w:p w14:paraId="3D643AAB" w14:textId="3D8F6752" w:rsidR="00ED2FBF" w:rsidRPr="009F3670" w:rsidRDefault="0055138F" w:rsidP="0084433E">
            <w:pPr>
              <w:spacing w:after="0" w:line="240" w:lineRule="auto"/>
              <w:rPr>
                <w:rFonts w:ascii="Cambria" w:hAnsi="Cambria"/>
                <w:b/>
                <w:bCs/>
                <w:sz w:val="20"/>
                <w:szCs w:val="20"/>
              </w:rPr>
            </w:pPr>
            <w:r w:rsidRPr="009F3670">
              <w:rPr>
                <w:rFonts w:ascii="Cambria" w:hAnsi="Cambria"/>
                <w:b/>
                <w:bCs/>
                <w:sz w:val="20"/>
                <w:szCs w:val="20"/>
              </w:rPr>
              <w:t>Competență</w:t>
            </w:r>
          </w:p>
        </w:tc>
      </w:tr>
      <w:tr w:rsidR="00ED2FBF" w:rsidRPr="009F3670" w14:paraId="28A57916" w14:textId="77777777" w:rsidTr="0037232C">
        <w:trPr>
          <w:cantSplit/>
          <w:trHeight w:val="397"/>
        </w:trPr>
        <w:tc>
          <w:tcPr>
            <w:tcW w:w="1419" w:type="dxa"/>
            <w:vAlign w:val="center"/>
          </w:tcPr>
          <w:p w14:paraId="7461B26F" w14:textId="20BF7342" w:rsidR="00ED2FBF" w:rsidRPr="009F3670" w:rsidRDefault="000315BD" w:rsidP="0055138F">
            <w:pPr>
              <w:spacing w:after="0" w:line="240" w:lineRule="auto"/>
              <w:jc w:val="center"/>
              <w:rPr>
                <w:rFonts w:ascii="Cambria" w:hAnsi="Cambria"/>
                <w:b/>
                <w:color w:val="0070C0"/>
                <w:sz w:val="20"/>
                <w:szCs w:val="20"/>
              </w:rPr>
            </w:pPr>
            <w:r w:rsidRPr="009F3670">
              <w:rPr>
                <w:rFonts w:ascii="Cambria" w:hAnsi="Cambria"/>
                <w:b/>
                <w:color w:val="0070C0"/>
                <w:sz w:val="20"/>
                <w:szCs w:val="20"/>
              </w:rPr>
              <w:t>CP</w:t>
            </w:r>
            <w:r w:rsidR="009F3670" w:rsidRPr="009F3670">
              <w:rPr>
                <w:rFonts w:ascii="Cambria" w:hAnsi="Cambria"/>
                <w:b/>
                <w:color w:val="0070C0"/>
                <w:sz w:val="20"/>
                <w:szCs w:val="20"/>
              </w:rPr>
              <w:t>3</w:t>
            </w:r>
          </w:p>
        </w:tc>
        <w:tc>
          <w:tcPr>
            <w:tcW w:w="9072" w:type="dxa"/>
            <w:vAlign w:val="center"/>
          </w:tcPr>
          <w:p w14:paraId="63074315" w14:textId="64CD6080" w:rsidR="00ED2FBF" w:rsidRPr="009F3670" w:rsidRDefault="009F3670" w:rsidP="009F3670">
            <w:pPr>
              <w:pStyle w:val="Default"/>
              <w:rPr>
                <w:rFonts w:ascii="Cambria" w:hAnsi="Cambria"/>
                <w:sz w:val="20"/>
                <w:szCs w:val="20"/>
              </w:rPr>
            </w:pPr>
            <w:r w:rsidRPr="009F3670">
              <w:rPr>
                <w:rFonts w:ascii="Cambria" w:hAnsi="Cambria"/>
                <w:sz w:val="20"/>
                <w:szCs w:val="20"/>
              </w:rPr>
              <w:t>Aplică metode ştiintifice in determinarea compoziţiei, structurii şi proprietăţilor fizico-chimice a unor compuşi chimici.</w:t>
            </w:r>
          </w:p>
        </w:tc>
      </w:tr>
      <w:tr w:rsidR="0055138F" w:rsidRPr="009F3670" w14:paraId="387E0187" w14:textId="77777777" w:rsidTr="0037232C">
        <w:trPr>
          <w:cantSplit/>
          <w:trHeight w:val="397"/>
        </w:trPr>
        <w:tc>
          <w:tcPr>
            <w:tcW w:w="1419" w:type="dxa"/>
            <w:vAlign w:val="center"/>
          </w:tcPr>
          <w:p w14:paraId="031846D7" w14:textId="6BB56711" w:rsidR="0055138F" w:rsidRPr="009F3670" w:rsidRDefault="000315BD" w:rsidP="0055138F">
            <w:pPr>
              <w:spacing w:after="0" w:line="240" w:lineRule="auto"/>
              <w:jc w:val="center"/>
              <w:rPr>
                <w:rFonts w:ascii="Cambria" w:hAnsi="Cambria"/>
                <w:b/>
                <w:color w:val="0070C0"/>
                <w:sz w:val="20"/>
                <w:szCs w:val="20"/>
              </w:rPr>
            </w:pPr>
            <w:r w:rsidRPr="009F3670">
              <w:rPr>
                <w:rFonts w:ascii="Cambria" w:hAnsi="Cambria"/>
                <w:b/>
                <w:color w:val="0070C0"/>
                <w:sz w:val="20"/>
                <w:szCs w:val="20"/>
              </w:rPr>
              <w:t>CP</w:t>
            </w:r>
            <w:r w:rsidR="009F3670" w:rsidRPr="009F3670">
              <w:rPr>
                <w:rFonts w:ascii="Cambria" w:hAnsi="Cambria"/>
                <w:b/>
                <w:color w:val="0070C0"/>
                <w:sz w:val="20"/>
                <w:szCs w:val="20"/>
              </w:rPr>
              <w:t>9</w:t>
            </w:r>
          </w:p>
        </w:tc>
        <w:tc>
          <w:tcPr>
            <w:tcW w:w="9072" w:type="dxa"/>
            <w:vAlign w:val="center"/>
          </w:tcPr>
          <w:p w14:paraId="556255AF" w14:textId="0CE10389" w:rsidR="0055138F" w:rsidRPr="009F3670" w:rsidRDefault="009F3670" w:rsidP="009F3670">
            <w:pPr>
              <w:pStyle w:val="Default"/>
              <w:rPr>
                <w:rFonts w:ascii="Cambria" w:hAnsi="Cambria"/>
                <w:sz w:val="20"/>
                <w:szCs w:val="20"/>
              </w:rPr>
            </w:pPr>
            <w:r w:rsidRPr="009F3670">
              <w:rPr>
                <w:rFonts w:ascii="Cambria" w:hAnsi="Cambria"/>
                <w:sz w:val="20"/>
                <w:szCs w:val="20"/>
              </w:rPr>
              <w:t>Documentează rezultatele analizelor.</w:t>
            </w:r>
          </w:p>
        </w:tc>
      </w:tr>
      <w:tr w:rsidR="009F3670" w:rsidRPr="009F3670" w14:paraId="01F3E628" w14:textId="77777777" w:rsidTr="00AF1F5D">
        <w:trPr>
          <w:cantSplit/>
          <w:trHeight w:val="397"/>
        </w:trPr>
        <w:tc>
          <w:tcPr>
            <w:tcW w:w="1419" w:type="dxa"/>
            <w:vAlign w:val="center"/>
          </w:tcPr>
          <w:p w14:paraId="607EAAB4" w14:textId="77777777" w:rsidR="009F3670" w:rsidRPr="009F3670" w:rsidRDefault="009F3670" w:rsidP="00AF1F5D">
            <w:pPr>
              <w:spacing w:after="0" w:line="240" w:lineRule="auto"/>
              <w:jc w:val="center"/>
              <w:rPr>
                <w:rFonts w:ascii="Cambria" w:hAnsi="Cambria"/>
                <w:b/>
                <w:color w:val="0070C0"/>
                <w:sz w:val="20"/>
                <w:szCs w:val="20"/>
              </w:rPr>
            </w:pPr>
            <w:r w:rsidRPr="009F3670">
              <w:rPr>
                <w:rFonts w:ascii="Cambria" w:hAnsi="Cambria"/>
                <w:b/>
                <w:color w:val="0070C0"/>
                <w:sz w:val="20"/>
                <w:szCs w:val="20"/>
              </w:rPr>
              <w:t>CP11</w:t>
            </w:r>
          </w:p>
        </w:tc>
        <w:tc>
          <w:tcPr>
            <w:tcW w:w="9072" w:type="dxa"/>
            <w:vAlign w:val="center"/>
          </w:tcPr>
          <w:p w14:paraId="7667AA0F" w14:textId="50EAF432" w:rsidR="009F3670" w:rsidRPr="009F3670" w:rsidRDefault="009F3670" w:rsidP="009F3670">
            <w:pPr>
              <w:pStyle w:val="Default"/>
              <w:rPr>
                <w:rFonts w:ascii="Cambria" w:hAnsi="Cambria"/>
                <w:sz w:val="20"/>
                <w:szCs w:val="20"/>
              </w:rPr>
            </w:pPr>
            <w:r w:rsidRPr="009F3670">
              <w:rPr>
                <w:rFonts w:ascii="Cambria" w:hAnsi="Cambria"/>
                <w:sz w:val="20"/>
                <w:szCs w:val="20"/>
              </w:rPr>
              <w:t>Gestionează procedurile de analiză chimică.</w:t>
            </w:r>
          </w:p>
        </w:tc>
      </w:tr>
      <w:tr w:rsidR="009F3670" w:rsidRPr="009F3670" w14:paraId="7779D870" w14:textId="77777777" w:rsidTr="00AF1F5D">
        <w:trPr>
          <w:cantSplit/>
          <w:trHeight w:val="397"/>
        </w:trPr>
        <w:tc>
          <w:tcPr>
            <w:tcW w:w="1419" w:type="dxa"/>
            <w:vAlign w:val="center"/>
          </w:tcPr>
          <w:p w14:paraId="04D144CE" w14:textId="006D68D2" w:rsidR="009F3670" w:rsidRPr="009F3670" w:rsidRDefault="009F3670" w:rsidP="00AF1F5D">
            <w:pPr>
              <w:spacing w:after="0" w:line="240" w:lineRule="auto"/>
              <w:jc w:val="center"/>
              <w:rPr>
                <w:rFonts w:ascii="Cambria" w:hAnsi="Cambria"/>
                <w:b/>
                <w:color w:val="0070C0"/>
                <w:sz w:val="20"/>
                <w:szCs w:val="20"/>
              </w:rPr>
            </w:pPr>
            <w:r w:rsidRPr="009F3670">
              <w:rPr>
                <w:rFonts w:ascii="Cambria" w:hAnsi="Cambria"/>
                <w:b/>
                <w:color w:val="0070C0"/>
                <w:sz w:val="20"/>
                <w:szCs w:val="20"/>
              </w:rPr>
              <w:t>CP15</w:t>
            </w:r>
          </w:p>
        </w:tc>
        <w:tc>
          <w:tcPr>
            <w:tcW w:w="9072" w:type="dxa"/>
            <w:vAlign w:val="center"/>
          </w:tcPr>
          <w:p w14:paraId="6B49561F" w14:textId="05087ABE" w:rsidR="009F3670" w:rsidRPr="009F3670" w:rsidRDefault="009F3670" w:rsidP="009F3670">
            <w:pPr>
              <w:pStyle w:val="Default"/>
              <w:rPr>
                <w:rFonts w:ascii="Cambria" w:hAnsi="Cambria"/>
                <w:sz w:val="20"/>
                <w:szCs w:val="20"/>
              </w:rPr>
            </w:pPr>
            <w:r w:rsidRPr="009F3670">
              <w:rPr>
                <w:rFonts w:ascii="Cambria" w:hAnsi="Cambria"/>
                <w:sz w:val="20"/>
                <w:szCs w:val="20"/>
              </w:rPr>
              <w:t>Utilizează echipamente de analiză chimică</w:t>
            </w:r>
            <w:r w:rsidRPr="009F3670">
              <w:rPr>
                <w:rFonts w:ascii="Cambria" w:hAnsi="Cambria"/>
                <w:iCs/>
                <w:sz w:val="20"/>
                <w:szCs w:val="20"/>
              </w:rPr>
              <w:t>.</w:t>
            </w:r>
          </w:p>
        </w:tc>
      </w:tr>
      <w:tr w:rsidR="00ED2FBF" w:rsidRPr="009F3670" w14:paraId="315C5642" w14:textId="77777777" w:rsidTr="0037232C">
        <w:trPr>
          <w:cantSplit/>
          <w:trHeight w:val="397"/>
        </w:trPr>
        <w:tc>
          <w:tcPr>
            <w:tcW w:w="1419" w:type="dxa"/>
            <w:vAlign w:val="center"/>
          </w:tcPr>
          <w:p w14:paraId="72ACB22C" w14:textId="005AE41C" w:rsidR="00ED2FBF" w:rsidRPr="009F3670" w:rsidRDefault="000315BD" w:rsidP="0055138F">
            <w:pPr>
              <w:spacing w:after="0" w:line="240" w:lineRule="auto"/>
              <w:jc w:val="center"/>
              <w:rPr>
                <w:rFonts w:ascii="Cambria" w:hAnsi="Cambria"/>
                <w:b/>
                <w:color w:val="0070C0"/>
                <w:sz w:val="20"/>
                <w:szCs w:val="20"/>
              </w:rPr>
            </w:pPr>
            <w:r w:rsidRPr="009F3670">
              <w:rPr>
                <w:rFonts w:ascii="Cambria" w:hAnsi="Cambria"/>
                <w:b/>
                <w:color w:val="0070C0"/>
                <w:sz w:val="20"/>
                <w:szCs w:val="20"/>
              </w:rPr>
              <w:t>CP</w:t>
            </w:r>
            <w:r w:rsidR="009F3670" w:rsidRPr="009F3670">
              <w:rPr>
                <w:rFonts w:ascii="Cambria" w:hAnsi="Cambria"/>
                <w:b/>
                <w:color w:val="0070C0"/>
                <w:sz w:val="20"/>
                <w:szCs w:val="20"/>
              </w:rPr>
              <w:t>18</w:t>
            </w:r>
          </w:p>
        </w:tc>
        <w:tc>
          <w:tcPr>
            <w:tcW w:w="9072" w:type="dxa"/>
            <w:vAlign w:val="center"/>
          </w:tcPr>
          <w:p w14:paraId="663C4628" w14:textId="4F6B3C49" w:rsidR="00ED2FBF" w:rsidRPr="009F3670" w:rsidRDefault="009F3670" w:rsidP="009F3670">
            <w:pPr>
              <w:pStyle w:val="Default"/>
              <w:rPr>
                <w:rFonts w:ascii="Cambria" w:hAnsi="Cambria"/>
                <w:sz w:val="20"/>
                <w:szCs w:val="20"/>
              </w:rPr>
            </w:pPr>
            <w:r w:rsidRPr="009F3670">
              <w:rPr>
                <w:rFonts w:ascii="Cambria" w:hAnsi="Cambria"/>
                <w:sz w:val="20"/>
                <w:szCs w:val="20"/>
              </w:rPr>
              <w:t>Dezvoltă procese de separare a componentelor unor amestecuri chimice.</w:t>
            </w:r>
          </w:p>
        </w:tc>
      </w:tr>
      <w:tr w:rsidR="00ED2FBF" w:rsidRPr="0039068A" w14:paraId="7F74DEE4" w14:textId="7F39A437" w:rsidTr="0055138F">
        <w:trPr>
          <w:cantSplit/>
          <w:trHeight w:val="397"/>
        </w:trPr>
        <w:tc>
          <w:tcPr>
            <w:tcW w:w="10491" w:type="dxa"/>
            <w:gridSpan w:val="2"/>
            <w:vAlign w:val="center"/>
          </w:tcPr>
          <w:p w14:paraId="054692A8" w14:textId="64C2E482" w:rsidR="00ED2FBF" w:rsidRPr="00A74D64" w:rsidRDefault="00ED2FBF" w:rsidP="000315BD">
            <w:pPr>
              <w:spacing w:after="0" w:line="240" w:lineRule="auto"/>
              <w:jc w:val="center"/>
              <w:rPr>
                <w:rFonts w:ascii="Cambria" w:hAnsi="Cambria"/>
                <w:sz w:val="20"/>
                <w:szCs w:val="20"/>
              </w:rPr>
            </w:pPr>
            <w:r w:rsidRPr="000B7D0D">
              <w:rPr>
                <w:rFonts w:ascii="Cambria" w:hAnsi="Cambria"/>
                <w:b/>
                <w:sz w:val="20"/>
                <w:szCs w:val="20"/>
              </w:rPr>
              <w:t>Competențe transversale</w:t>
            </w:r>
          </w:p>
        </w:tc>
      </w:tr>
      <w:tr w:rsidR="000315BD" w:rsidRPr="0039068A" w14:paraId="04218F25" w14:textId="77777777" w:rsidTr="0037232C">
        <w:trPr>
          <w:cantSplit/>
          <w:trHeight w:val="397"/>
        </w:trPr>
        <w:tc>
          <w:tcPr>
            <w:tcW w:w="1419" w:type="dxa"/>
            <w:vAlign w:val="center"/>
          </w:tcPr>
          <w:p w14:paraId="11638E62" w14:textId="7CC16E2A" w:rsidR="000315BD" w:rsidRPr="000B7D0D" w:rsidRDefault="00015B59" w:rsidP="0037232C">
            <w:pPr>
              <w:spacing w:after="0" w:line="240" w:lineRule="auto"/>
              <w:jc w:val="center"/>
              <w:rPr>
                <w:rFonts w:ascii="Cambria" w:hAnsi="Cambria"/>
                <w:b/>
                <w:sz w:val="20"/>
                <w:szCs w:val="20"/>
              </w:rPr>
            </w:pPr>
            <w:r>
              <w:rPr>
                <w:rFonts w:ascii="Cambria" w:hAnsi="Cambria"/>
                <w:b/>
                <w:sz w:val="20"/>
                <w:szCs w:val="20"/>
              </w:rPr>
              <w:t>Codul competenței</w:t>
            </w:r>
          </w:p>
        </w:tc>
        <w:tc>
          <w:tcPr>
            <w:tcW w:w="9072" w:type="dxa"/>
            <w:vAlign w:val="center"/>
          </w:tcPr>
          <w:p w14:paraId="301A8308" w14:textId="604BC2C0" w:rsidR="000315BD" w:rsidRPr="000B7D0D" w:rsidRDefault="000315BD" w:rsidP="000315BD">
            <w:pPr>
              <w:spacing w:after="0" w:line="240" w:lineRule="auto"/>
              <w:rPr>
                <w:rFonts w:ascii="Cambria" w:hAnsi="Cambria"/>
                <w:b/>
                <w:sz w:val="20"/>
                <w:szCs w:val="20"/>
              </w:rPr>
            </w:pPr>
            <w:r w:rsidRPr="000315BD">
              <w:rPr>
                <w:rFonts w:ascii="Cambria" w:hAnsi="Cambria"/>
                <w:b/>
                <w:bCs/>
                <w:sz w:val="20"/>
                <w:szCs w:val="20"/>
              </w:rPr>
              <w:t>Competență</w:t>
            </w:r>
          </w:p>
        </w:tc>
      </w:tr>
      <w:tr w:rsidR="008319E9" w:rsidRPr="0039068A" w14:paraId="7986A531" w14:textId="77777777" w:rsidTr="0037232C">
        <w:trPr>
          <w:cantSplit/>
          <w:trHeight w:val="397"/>
        </w:trPr>
        <w:tc>
          <w:tcPr>
            <w:tcW w:w="1419" w:type="dxa"/>
            <w:vAlign w:val="center"/>
          </w:tcPr>
          <w:p w14:paraId="3D89A4AB" w14:textId="5ADA3A9E" w:rsidR="008319E9" w:rsidRPr="005025A3" w:rsidRDefault="008319E9" w:rsidP="000315BD">
            <w:pPr>
              <w:spacing w:after="0" w:line="240" w:lineRule="auto"/>
              <w:jc w:val="center"/>
              <w:rPr>
                <w:rFonts w:ascii="Cambria" w:hAnsi="Cambria"/>
                <w:b/>
                <w:color w:val="0070C0"/>
                <w:sz w:val="20"/>
                <w:szCs w:val="20"/>
              </w:rPr>
            </w:pPr>
            <w:r w:rsidRPr="005025A3">
              <w:rPr>
                <w:rFonts w:ascii="Cambria" w:hAnsi="Cambria"/>
                <w:b/>
                <w:color w:val="0070C0"/>
                <w:sz w:val="20"/>
                <w:szCs w:val="20"/>
              </w:rPr>
              <w:t>CT</w:t>
            </w:r>
            <w:r>
              <w:rPr>
                <w:rFonts w:ascii="Cambria" w:hAnsi="Cambria"/>
                <w:b/>
                <w:color w:val="0070C0"/>
                <w:sz w:val="20"/>
                <w:szCs w:val="20"/>
              </w:rPr>
              <w:t>1</w:t>
            </w:r>
          </w:p>
        </w:tc>
        <w:tc>
          <w:tcPr>
            <w:tcW w:w="9072" w:type="dxa"/>
            <w:vAlign w:val="center"/>
          </w:tcPr>
          <w:p w14:paraId="647F0F9B" w14:textId="336E78AD" w:rsidR="008319E9" w:rsidRPr="009F3670" w:rsidRDefault="009F3670" w:rsidP="009F3670">
            <w:pPr>
              <w:pStyle w:val="Default"/>
              <w:rPr>
                <w:sz w:val="20"/>
                <w:szCs w:val="20"/>
              </w:rPr>
            </w:pPr>
            <w:r>
              <w:rPr>
                <w:sz w:val="20"/>
                <w:szCs w:val="20"/>
              </w:rPr>
              <w:t>Realizarea sarcinilor profesionale în mod eficient şi responsabil cu respectarea legislaţiei şi deontologiei specifice domeniului sub asistenţă calificată.</w:t>
            </w:r>
          </w:p>
        </w:tc>
      </w:tr>
      <w:tr w:rsidR="000315BD" w:rsidRPr="0039068A" w14:paraId="6EAA1420" w14:textId="77777777" w:rsidTr="0037232C">
        <w:trPr>
          <w:cantSplit/>
          <w:trHeight w:val="397"/>
        </w:trPr>
        <w:tc>
          <w:tcPr>
            <w:tcW w:w="1419" w:type="dxa"/>
            <w:vAlign w:val="center"/>
          </w:tcPr>
          <w:p w14:paraId="4B1B1FF4" w14:textId="014B68A7" w:rsidR="000315BD" w:rsidRPr="005025A3" w:rsidRDefault="000315BD" w:rsidP="000315BD">
            <w:pPr>
              <w:spacing w:after="0" w:line="240" w:lineRule="auto"/>
              <w:jc w:val="center"/>
              <w:rPr>
                <w:rFonts w:ascii="Cambria" w:hAnsi="Cambria"/>
                <w:b/>
                <w:color w:val="0070C0"/>
                <w:sz w:val="20"/>
                <w:szCs w:val="20"/>
              </w:rPr>
            </w:pPr>
            <w:r w:rsidRPr="005025A3">
              <w:rPr>
                <w:rFonts w:ascii="Cambria" w:hAnsi="Cambria"/>
                <w:b/>
                <w:color w:val="0070C0"/>
                <w:sz w:val="20"/>
                <w:szCs w:val="20"/>
              </w:rPr>
              <w:t>CT</w:t>
            </w:r>
            <w:r w:rsidR="00386C7F" w:rsidRPr="005025A3">
              <w:rPr>
                <w:rFonts w:ascii="Cambria" w:hAnsi="Cambria"/>
                <w:b/>
                <w:color w:val="0070C0"/>
                <w:sz w:val="20"/>
                <w:szCs w:val="20"/>
              </w:rPr>
              <w:t>2</w:t>
            </w:r>
          </w:p>
        </w:tc>
        <w:tc>
          <w:tcPr>
            <w:tcW w:w="9072" w:type="dxa"/>
            <w:vAlign w:val="center"/>
          </w:tcPr>
          <w:p w14:paraId="211BD10B" w14:textId="44293F81" w:rsidR="000315BD" w:rsidRPr="009F3670" w:rsidRDefault="009F3670" w:rsidP="009F3670">
            <w:pPr>
              <w:pStyle w:val="Default"/>
              <w:rPr>
                <w:sz w:val="20"/>
                <w:szCs w:val="20"/>
              </w:rPr>
            </w:pPr>
            <w:r>
              <w:rPr>
                <w:sz w:val="20"/>
                <w:szCs w:val="20"/>
              </w:rPr>
              <w:t xml:space="preserve">Realizarea unor activităţi în echipă multidisciplinară utilizând abilităţi de comunicare interpersonală pentru îndeplinirea obiectivelor propuse. </w:t>
            </w:r>
          </w:p>
        </w:tc>
      </w:tr>
      <w:tr w:rsidR="000315BD" w:rsidRPr="0039068A" w14:paraId="34705071" w14:textId="77777777" w:rsidTr="0037232C">
        <w:trPr>
          <w:cantSplit/>
          <w:trHeight w:val="397"/>
        </w:trPr>
        <w:tc>
          <w:tcPr>
            <w:tcW w:w="1419" w:type="dxa"/>
            <w:vAlign w:val="center"/>
          </w:tcPr>
          <w:p w14:paraId="5D6A4425" w14:textId="570C91E2" w:rsidR="000315BD" w:rsidRPr="005025A3" w:rsidRDefault="000315BD" w:rsidP="000315BD">
            <w:pPr>
              <w:spacing w:after="0" w:line="240" w:lineRule="auto"/>
              <w:jc w:val="center"/>
              <w:rPr>
                <w:rFonts w:ascii="Cambria" w:hAnsi="Cambria"/>
                <w:b/>
                <w:color w:val="0070C0"/>
                <w:sz w:val="20"/>
                <w:szCs w:val="20"/>
              </w:rPr>
            </w:pPr>
            <w:r w:rsidRPr="005025A3">
              <w:rPr>
                <w:rFonts w:ascii="Cambria" w:hAnsi="Cambria"/>
                <w:b/>
                <w:color w:val="0070C0"/>
                <w:sz w:val="20"/>
                <w:szCs w:val="20"/>
              </w:rPr>
              <w:t>CT</w:t>
            </w:r>
            <w:r w:rsidR="00386C7F" w:rsidRPr="005025A3">
              <w:rPr>
                <w:rFonts w:ascii="Cambria" w:hAnsi="Cambria"/>
                <w:b/>
                <w:color w:val="0070C0"/>
                <w:sz w:val="20"/>
                <w:szCs w:val="20"/>
              </w:rPr>
              <w:t>3</w:t>
            </w:r>
          </w:p>
        </w:tc>
        <w:tc>
          <w:tcPr>
            <w:tcW w:w="9072" w:type="dxa"/>
            <w:vAlign w:val="center"/>
          </w:tcPr>
          <w:p w14:paraId="50C51981" w14:textId="390B72EE" w:rsidR="000315BD" w:rsidRPr="009F3670" w:rsidRDefault="009F3670" w:rsidP="009F3670">
            <w:pPr>
              <w:pStyle w:val="Default"/>
              <w:rPr>
                <w:sz w:val="20"/>
                <w:szCs w:val="20"/>
              </w:rPr>
            </w:pPr>
            <w:r>
              <w:rPr>
                <w:sz w:val="20"/>
                <w:szCs w:val="20"/>
              </w:rPr>
              <w:t>Utilizarea eficientă a surselor informaţionale şi a resurselor de comunicare şi formare profesională asistată, atât în limba română, cât şi într-o limbă de circulaţie internaţională.</w:t>
            </w:r>
          </w:p>
        </w:tc>
      </w:tr>
    </w:tbl>
    <w:p w14:paraId="3F0B611B" w14:textId="77777777" w:rsidR="00091CED" w:rsidRDefault="00091CED" w:rsidP="0037232C">
      <w:pPr>
        <w:spacing w:after="0"/>
        <w:ind w:hanging="425"/>
        <w:rPr>
          <w:rFonts w:ascii="Cambria" w:hAnsi="Cambria"/>
          <w:b/>
          <w:sz w:val="20"/>
          <w:szCs w:val="20"/>
        </w:rPr>
      </w:pPr>
    </w:p>
    <w:p w14:paraId="3A9A9E2D" w14:textId="7FA99A85" w:rsidR="0086570A" w:rsidRPr="00033680" w:rsidRDefault="00AB0DE7" w:rsidP="0037232C">
      <w:pPr>
        <w:spacing w:after="0"/>
        <w:ind w:hanging="425"/>
        <w:rPr>
          <w:rFonts w:ascii="Cambria" w:hAnsi="Cambria"/>
          <w:bCs/>
          <w:sz w:val="20"/>
          <w:szCs w:val="20"/>
        </w:rPr>
      </w:pPr>
      <w:r w:rsidRPr="00AB0DE7">
        <w:rPr>
          <w:rFonts w:ascii="Cambria" w:hAnsi="Cambria"/>
          <w:b/>
          <w:sz w:val="20"/>
          <w:szCs w:val="20"/>
        </w:rPr>
        <w:t>6.2. Rezultatele învățării</w:t>
      </w:r>
      <w:r w:rsidR="00A5032D">
        <w:rPr>
          <w:rFonts w:ascii="Cambria" w:hAnsi="Cambria"/>
          <w:b/>
          <w:sz w:val="20"/>
          <w:szCs w:val="20"/>
        </w:rPr>
        <w:t xml:space="preserve"> specifice programului de studii</w:t>
      </w:r>
      <w:r w:rsidR="00DC5A5D">
        <w:rPr>
          <w:rFonts w:ascii="Cambria" w:hAnsi="Cambria"/>
          <w:b/>
          <w:sz w:val="20"/>
          <w:szCs w:val="20"/>
        </w:rPr>
        <w:t xml:space="preserve"> </w:t>
      </w:r>
      <w:r w:rsidR="00DC5A5D" w:rsidRPr="00033680">
        <w:rPr>
          <w:rFonts w:ascii="Cambria" w:eastAsia="Times New Roman" w:hAnsi="Cambria" w:cs="Times New Roman"/>
          <w:bCs/>
          <w:sz w:val="20"/>
          <w:lang w:eastAsia="zh-CN"/>
        </w:rPr>
        <w:t>(se preiau din planul de învățământ)</w:t>
      </w:r>
      <w:r w:rsidR="00A5032D" w:rsidRPr="00033680">
        <w:rPr>
          <w:rStyle w:val="FootnoteReference"/>
          <w:rFonts w:ascii="Cambria" w:hAnsi="Cambria"/>
          <w:bCs/>
          <w:sz w:val="20"/>
          <w:szCs w:val="20"/>
        </w:rPr>
        <w:footnoteReference w:id="2"/>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4819"/>
        <w:gridCol w:w="4253"/>
      </w:tblGrid>
      <w:tr w:rsidR="00BA46D7" w:rsidRPr="0039068A" w14:paraId="51ED66BD" w14:textId="77777777" w:rsidTr="0073566C">
        <w:trPr>
          <w:cantSplit/>
          <w:trHeight w:val="397"/>
        </w:trPr>
        <w:tc>
          <w:tcPr>
            <w:tcW w:w="10491" w:type="dxa"/>
            <w:gridSpan w:val="3"/>
            <w:vAlign w:val="center"/>
          </w:tcPr>
          <w:p w14:paraId="62B4ECCD" w14:textId="77777777" w:rsidR="00BA46D7" w:rsidRPr="00C46D4A" w:rsidRDefault="00BA46D7" w:rsidP="0086570A">
            <w:pPr>
              <w:spacing w:after="0" w:line="240" w:lineRule="auto"/>
              <w:jc w:val="center"/>
              <w:rPr>
                <w:rFonts w:ascii="Cambria" w:hAnsi="Cambria"/>
                <w:b/>
                <w:bCs/>
                <w:sz w:val="20"/>
                <w:szCs w:val="20"/>
              </w:rPr>
            </w:pPr>
            <w:r w:rsidRPr="00C46D4A">
              <w:rPr>
                <w:rFonts w:ascii="Cambria" w:hAnsi="Cambria"/>
                <w:b/>
                <w:bCs/>
                <w:sz w:val="20"/>
                <w:szCs w:val="20"/>
              </w:rPr>
              <w:t>Rezultatele învățării vizate prin disciplină</w:t>
            </w:r>
          </w:p>
        </w:tc>
      </w:tr>
      <w:tr w:rsidR="0078208B" w:rsidRPr="0039068A" w14:paraId="639D3336" w14:textId="77777777" w:rsidTr="0078208B">
        <w:trPr>
          <w:cantSplit/>
          <w:trHeight w:val="397"/>
        </w:trPr>
        <w:tc>
          <w:tcPr>
            <w:tcW w:w="1419" w:type="dxa"/>
            <w:vAlign w:val="center"/>
          </w:tcPr>
          <w:p w14:paraId="481BECE7" w14:textId="6E05775B" w:rsidR="0078208B" w:rsidRPr="00C46D4A" w:rsidRDefault="0078208B" w:rsidP="00C95666">
            <w:pPr>
              <w:spacing w:after="0" w:line="240" w:lineRule="auto"/>
              <w:jc w:val="center"/>
              <w:rPr>
                <w:rFonts w:ascii="Cambria" w:hAnsi="Cambria"/>
                <w:b/>
                <w:bCs/>
                <w:sz w:val="20"/>
                <w:szCs w:val="20"/>
              </w:rPr>
            </w:pPr>
            <w:r>
              <w:rPr>
                <w:rFonts w:ascii="Cambria" w:hAnsi="Cambria"/>
                <w:b/>
                <w:sz w:val="20"/>
                <w:szCs w:val="20"/>
              </w:rPr>
              <w:t>Codul competenței</w:t>
            </w:r>
          </w:p>
        </w:tc>
        <w:tc>
          <w:tcPr>
            <w:tcW w:w="4819" w:type="dxa"/>
            <w:vAlign w:val="center"/>
          </w:tcPr>
          <w:p w14:paraId="11BDC09C" w14:textId="7A997BC5" w:rsidR="0078208B" w:rsidRDefault="0078208B" w:rsidP="000F7ACA">
            <w:pPr>
              <w:spacing w:after="0" w:line="240" w:lineRule="auto"/>
              <w:jc w:val="center"/>
              <w:rPr>
                <w:rFonts w:ascii="Cambria" w:hAnsi="Cambria"/>
                <w:b/>
                <w:sz w:val="20"/>
                <w:szCs w:val="20"/>
              </w:rPr>
            </w:pPr>
            <w:r>
              <w:rPr>
                <w:rFonts w:ascii="Cambria" w:hAnsi="Cambria"/>
                <w:b/>
                <w:sz w:val="20"/>
                <w:szCs w:val="20"/>
              </w:rPr>
              <w:t>C</w:t>
            </w:r>
            <w:r w:rsidRPr="00DE5B58">
              <w:rPr>
                <w:rFonts w:ascii="Cambria" w:hAnsi="Cambria"/>
                <w:b/>
                <w:sz w:val="20"/>
                <w:szCs w:val="20"/>
              </w:rPr>
              <w:t>unoștințe și înțelegere</w:t>
            </w:r>
          </w:p>
          <w:p w14:paraId="14ACAAB5" w14:textId="5AE1566F" w:rsidR="0078208B" w:rsidRPr="00C46D4A" w:rsidRDefault="0078208B" w:rsidP="000F7ACA">
            <w:pPr>
              <w:spacing w:after="0" w:line="240" w:lineRule="auto"/>
              <w:jc w:val="center"/>
              <w:rPr>
                <w:rFonts w:ascii="Cambria" w:hAnsi="Cambria"/>
                <w:b/>
                <w:bCs/>
                <w:sz w:val="20"/>
                <w:szCs w:val="20"/>
              </w:rPr>
            </w:pPr>
            <w:r w:rsidRPr="00DE5B58">
              <w:rPr>
                <w:rFonts w:ascii="Cambria" w:hAnsi="Cambria"/>
                <w:b/>
                <w:sz w:val="20"/>
                <w:szCs w:val="20"/>
              </w:rPr>
              <w:t>(Knowledge and understanding)</w:t>
            </w:r>
          </w:p>
        </w:tc>
        <w:tc>
          <w:tcPr>
            <w:tcW w:w="4253" w:type="dxa"/>
            <w:vAlign w:val="center"/>
          </w:tcPr>
          <w:p w14:paraId="193A4C73" w14:textId="6D2E3DC2" w:rsidR="0078208B" w:rsidRDefault="0078208B" w:rsidP="000F7ACA">
            <w:pPr>
              <w:spacing w:after="0" w:line="240" w:lineRule="auto"/>
              <w:jc w:val="center"/>
              <w:rPr>
                <w:rFonts w:ascii="Cambria" w:hAnsi="Cambria"/>
                <w:b/>
                <w:sz w:val="20"/>
                <w:szCs w:val="20"/>
              </w:rPr>
            </w:pPr>
            <w:r w:rsidRPr="00DE5B58">
              <w:rPr>
                <w:rFonts w:ascii="Cambria" w:hAnsi="Cambria"/>
                <w:b/>
                <w:sz w:val="20"/>
                <w:szCs w:val="20"/>
              </w:rPr>
              <w:t>Abilități academice specifice</w:t>
            </w:r>
          </w:p>
          <w:p w14:paraId="05CEA504" w14:textId="3792E3CF" w:rsidR="0078208B" w:rsidRPr="00C46D4A" w:rsidRDefault="0078208B" w:rsidP="000F7ACA">
            <w:pPr>
              <w:spacing w:after="0" w:line="240" w:lineRule="auto"/>
              <w:jc w:val="center"/>
              <w:rPr>
                <w:rFonts w:ascii="Cambria" w:hAnsi="Cambria"/>
                <w:b/>
                <w:bCs/>
                <w:sz w:val="20"/>
                <w:szCs w:val="20"/>
              </w:rPr>
            </w:pPr>
            <w:r w:rsidRPr="00DE5B58">
              <w:rPr>
                <w:rFonts w:ascii="Cambria" w:hAnsi="Cambria"/>
                <w:b/>
                <w:sz w:val="20"/>
                <w:szCs w:val="20"/>
              </w:rPr>
              <w:t>(Specific academic skills)</w:t>
            </w:r>
          </w:p>
        </w:tc>
      </w:tr>
      <w:tr w:rsidR="00260978" w:rsidRPr="0039068A" w14:paraId="28D374B9" w14:textId="77777777" w:rsidTr="0078208B">
        <w:trPr>
          <w:cantSplit/>
          <w:trHeight w:val="397"/>
        </w:trPr>
        <w:tc>
          <w:tcPr>
            <w:tcW w:w="1419" w:type="dxa"/>
            <w:vAlign w:val="center"/>
          </w:tcPr>
          <w:p w14:paraId="29179FE0" w14:textId="044D7D7E" w:rsidR="00260978" w:rsidRPr="005025A3" w:rsidRDefault="00382283" w:rsidP="00260978">
            <w:pPr>
              <w:spacing w:after="0" w:line="240" w:lineRule="auto"/>
              <w:jc w:val="center"/>
              <w:rPr>
                <w:rFonts w:ascii="Cambria" w:hAnsi="Cambria"/>
                <w:color w:val="0070C0"/>
                <w:sz w:val="20"/>
                <w:szCs w:val="20"/>
              </w:rPr>
            </w:pPr>
            <w:r>
              <w:rPr>
                <w:rFonts w:ascii="Cambria" w:hAnsi="Cambria"/>
                <w:b/>
                <w:color w:val="0070C0"/>
                <w:sz w:val="20"/>
                <w:szCs w:val="20"/>
              </w:rPr>
              <w:t>CP2, CP5, CP11, CP15, CP1</w:t>
            </w:r>
            <w:r w:rsidR="00EB414A">
              <w:rPr>
                <w:rFonts w:ascii="Cambria" w:hAnsi="Cambria"/>
                <w:b/>
                <w:color w:val="0070C0"/>
                <w:sz w:val="20"/>
                <w:szCs w:val="20"/>
              </w:rPr>
              <w:t>7</w:t>
            </w:r>
            <w:r>
              <w:rPr>
                <w:rFonts w:ascii="Cambria" w:hAnsi="Cambria"/>
                <w:b/>
                <w:color w:val="0070C0"/>
                <w:sz w:val="20"/>
                <w:szCs w:val="20"/>
              </w:rPr>
              <w:t>, CP18</w:t>
            </w:r>
          </w:p>
        </w:tc>
        <w:tc>
          <w:tcPr>
            <w:tcW w:w="4819" w:type="dxa"/>
            <w:vAlign w:val="center"/>
          </w:tcPr>
          <w:p w14:paraId="1C19B3F4" w14:textId="03A4BA03" w:rsidR="00260978" w:rsidRPr="00382283" w:rsidRDefault="00382283" w:rsidP="00382283">
            <w:pPr>
              <w:pStyle w:val="Default"/>
              <w:jc w:val="both"/>
              <w:rPr>
                <w:sz w:val="20"/>
                <w:szCs w:val="20"/>
              </w:rPr>
            </w:pPr>
            <w:r>
              <w:rPr>
                <w:sz w:val="20"/>
                <w:szCs w:val="20"/>
              </w:rPr>
              <w:t xml:space="preserve">Studentul/absolventul intelege si proiecteaza strategii de analize fizico-chimice prin integrarea tehnicilor analitice de separare cu metodele spectroscopice, computationale si concepte de chemometrie pentru identificarea, cuantificarea si caracterizarea compusilor chimici. </w:t>
            </w:r>
          </w:p>
        </w:tc>
        <w:tc>
          <w:tcPr>
            <w:tcW w:w="4253" w:type="dxa"/>
            <w:vAlign w:val="center"/>
          </w:tcPr>
          <w:p w14:paraId="1E7926D5" w14:textId="7E5E0EE6" w:rsidR="00F01B40" w:rsidRPr="00382283" w:rsidRDefault="00382283" w:rsidP="00382283">
            <w:pPr>
              <w:pStyle w:val="Default"/>
              <w:rPr>
                <w:sz w:val="20"/>
                <w:szCs w:val="20"/>
              </w:rPr>
            </w:pPr>
            <w:r>
              <w:rPr>
                <w:sz w:val="20"/>
                <w:szCs w:val="20"/>
              </w:rPr>
              <w:t xml:space="preserve">Studentul/absolventul prelucreaza si analizeaza prin metode spectrochimice probe complexe si valideaza structuri moleculare prin integrarea rezultatelor experimentale cu modele teoretice generate prin simulari digitale. </w:t>
            </w:r>
          </w:p>
        </w:tc>
      </w:tr>
    </w:tbl>
    <w:p w14:paraId="5331B1A6" w14:textId="77777777" w:rsidR="00996E5F" w:rsidRDefault="00996E5F" w:rsidP="00996E5F">
      <w:pPr>
        <w:spacing w:after="0"/>
        <w:rPr>
          <w:rFonts w:ascii="Cambria" w:hAnsi="Cambria"/>
          <w:b/>
          <w:sz w:val="20"/>
          <w:szCs w:val="20"/>
        </w:rPr>
      </w:pPr>
    </w:p>
    <w:p w14:paraId="3BCD9D4C" w14:textId="6AE939D9" w:rsidR="0086570A" w:rsidRPr="00657AA8" w:rsidRDefault="003F481E" w:rsidP="00657AA8">
      <w:pPr>
        <w:spacing w:after="0" w:line="240" w:lineRule="auto"/>
        <w:ind w:left="-426"/>
        <w:jc w:val="both"/>
        <w:rPr>
          <w:rFonts w:ascii="Cambria" w:hAnsi="Cambria"/>
          <w:bCs/>
          <w:color w:val="FF0000"/>
          <w:sz w:val="20"/>
          <w:szCs w:val="20"/>
        </w:rPr>
      </w:pPr>
      <w:r w:rsidRPr="003F481E">
        <w:rPr>
          <w:rFonts w:ascii="Cambria" w:hAnsi="Cambria"/>
          <w:b/>
          <w:sz w:val="20"/>
          <w:szCs w:val="20"/>
        </w:rPr>
        <w:t xml:space="preserve">7. </w:t>
      </w:r>
      <w:r w:rsidR="00A5032D">
        <w:rPr>
          <w:rFonts w:ascii="Cambria" w:hAnsi="Cambria"/>
          <w:b/>
          <w:sz w:val="20"/>
          <w:szCs w:val="20"/>
        </w:rPr>
        <w:t xml:space="preserve">Rezultatele învățării specifice disciplinei </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A5032D" w:rsidRPr="000B7D0D" w14:paraId="6CC30A97" w14:textId="77777777" w:rsidTr="002C22AA">
        <w:trPr>
          <w:cantSplit/>
          <w:trHeight w:val="402"/>
        </w:trPr>
        <w:tc>
          <w:tcPr>
            <w:tcW w:w="10491" w:type="dxa"/>
            <w:vAlign w:val="center"/>
          </w:tcPr>
          <w:p w14:paraId="7D0CBD31" w14:textId="326BD920" w:rsidR="002C22AA" w:rsidRPr="00BA46D7" w:rsidRDefault="002C22AA" w:rsidP="00F21598">
            <w:pPr>
              <w:pStyle w:val="ListParagraph"/>
              <w:spacing w:after="0" w:line="240" w:lineRule="auto"/>
              <w:rPr>
                <w:rFonts w:ascii="Cambria" w:hAnsi="Cambria"/>
                <w:b/>
                <w:sz w:val="20"/>
                <w:szCs w:val="20"/>
              </w:rPr>
            </w:pPr>
            <w:r w:rsidRPr="00DE5B58">
              <w:rPr>
                <w:rFonts w:ascii="Cambria" w:hAnsi="Cambria"/>
                <w:b/>
                <w:sz w:val="20"/>
                <w:szCs w:val="20"/>
              </w:rPr>
              <w:t>Cunoștințe și înțelegere (Knowledge and understanding)</w:t>
            </w:r>
          </w:p>
        </w:tc>
      </w:tr>
      <w:tr w:rsidR="00BA46D7" w:rsidRPr="000B7D0D" w14:paraId="7B6B391A" w14:textId="77777777" w:rsidTr="002C22AA">
        <w:trPr>
          <w:cantSplit/>
          <w:trHeight w:val="402"/>
        </w:trPr>
        <w:tc>
          <w:tcPr>
            <w:tcW w:w="10491" w:type="dxa"/>
            <w:vAlign w:val="center"/>
          </w:tcPr>
          <w:p w14:paraId="5E90FDF3" w14:textId="2613675F" w:rsidR="00BA46D7" w:rsidRPr="00270F93" w:rsidRDefault="00270F93" w:rsidP="00270F93">
            <w:pPr>
              <w:pStyle w:val="Default"/>
              <w:numPr>
                <w:ilvl w:val="0"/>
                <w:numId w:val="16"/>
              </w:numPr>
              <w:jc w:val="both"/>
              <w:rPr>
                <w:rFonts w:ascii="Cambria" w:hAnsi="Cambria"/>
                <w:sz w:val="20"/>
                <w:szCs w:val="20"/>
              </w:rPr>
            </w:pPr>
            <w:r w:rsidRPr="0004536A">
              <w:rPr>
                <w:rFonts w:ascii="Cambria" w:hAnsi="Cambria"/>
                <w:sz w:val="20"/>
                <w:szCs w:val="20"/>
              </w:rPr>
              <w:t xml:space="preserve">Familiarizarea studenţilor cu noţiunile fundamentale teoretice, metodologice şi practice privind identificarea  şi analiza calitativă și cantitativă ale diverselor poluanți rezultați din diverse activități industriale, înglobate în diverse tipuri de probe (matrici complexe). </w:t>
            </w:r>
          </w:p>
        </w:tc>
      </w:tr>
      <w:tr w:rsidR="00BA46D7" w:rsidRPr="000B7D0D" w14:paraId="1CBC0678" w14:textId="77777777" w:rsidTr="002C22AA">
        <w:trPr>
          <w:cantSplit/>
          <w:trHeight w:val="402"/>
        </w:trPr>
        <w:tc>
          <w:tcPr>
            <w:tcW w:w="10491" w:type="dxa"/>
            <w:vAlign w:val="center"/>
          </w:tcPr>
          <w:p w14:paraId="79D28818" w14:textId="5171767C" w:rsidR="00BA46D7" w:rsidRPr="0056367D" w:rsidRDefault="00270F93" w:rsidP="00B76554">
            <w:pPr>
              <w:pStyle w:val="Default"/>
              <w:numPr>
                <w:ilvl w:val="0"/>
                <w:numId w:val="16"/>
              </w:numPr>
              <w:jc w:val="both"/>
              <w:rPr>
                <w:rFonts w:ascii="Cambria" w:hAnsi="Cambria"/>
                <w:bCs/>
                <w:sz w:val="20"/>
                <w:szCs w:val="20"/>
              </w:rPr>
            </w:pPr>
            <w:r w:rsidRPr="0004536A">
              <w:rPr>
                <w:rFonts w:ascii="Cambria" w:hAnsi="Cambria"/>
                <w:sz w:val="20"/>
                <w:szCs w:val="20"/>
              </w:rPr>
              <w:lastRenderedPageBreak/>
              <w:t>Utilizarea aparaturii şi a metodelor analitice în analiza poluanților industriali</w:t>
            </w:r>
          </w:p>
        </w:tc>
      </w:tr>
      <w:tr w:rsidR="002C22AA" w:rsidRPr="000B7D0D" w14:paraId="5B8DF0D6" w14:textId="77777777" w:rsidTr="00A5032D">
        <w:trPr>
          <w:cantSplit/>
          <w:trHeight w:val="402"/>
        </w:trPr>
        <w:tc>
          <w:tcPr>
            <w:tcW w:w="10491" w:type="dxa"/>
            <w:vAlign w:val="center"/>
          </w:tcPr>
          <w:p w14:paraId="43096C56" w14:textId="57D3746B" w:rsidR="002C22AA" w:rsidRPr="00BA46D7" w:rsidRDefault="002C22AA" w:rsidP="00F21598">
            <w:pPr>
              <w:pStyle w:val="ListParagraph"/>
              <w:spacing w:after="0" w:line="240" w:lineRule="auto"/>
              <w:rPr>
                <w:rFonts w:ascii="Cambria" w:hAnsi="Cambria"/>
                <w:b/>
                <w:sz w:val="20"/>
                <w:szCs w:val="20"/>
              </w:rPr>
            </w:pPr>
            <w:r w:rsidRPr="00DE5B58">
              <w:rPr>
                <w:rFonts w:ascii="Cambria" w:hAnsi="Cambria"/>
                <w:b/>
                <w:sz w:val="20"/>
                <w:szCs w:val="20"/>
              </w:rPr>
              <w:t>Abilități academice specifice (Specific academic skills)</w:t>
            </w:r>
          </w:p>
        </w:tc>
      </w:tr>
      <w:tr w:rsidR="00EB5280" w:rsidRPr="000B7D0D" w14:paraId="71808E58" w14:textId="77777777" w:rsidTr="00592CA5">
        <w:trPr>
          <w:cantSplit/>
          <w:trHeight w:val="402"/>
        </w:trPr>
        <w:tc>
          <w:tcPr>
            <w:tcW w:w="10491" w:type="dxa"/>
            <w:vAlign w:val="center"/>
          </w:tcPr>
          <w:p w14:paraId="0127DE1C" w14:textId="0C9288AE" w:rsidR="00EB5280" w:rsidRPr="00EB5280" w:rsidRDefault="00EB5280" w:rsidP="00EB5280">
            <w:pPr>
              <w:numPr>
                <w:ilvl w:val="0"/>
                <w:numId w:val="3"/>
              </w:numPr>
              <w:spacing w:after="0" w:line="240" w:lineRule="auto"/>
              <w:jc w:val="both"/>
              <w:rPr>
                <w:rFonts w:ascii="Cambria" w:hAnsi="Cambria"/>
                <w:sz w:val="20"/>
                <w:szCs w:val="20"/>
              </w:rPr>
            </w:pPr>
            <w:r w:rsidRPr="0004536A">
              <w:rPr>
                <w:rFonts w:ascii="Cambria" w:hAnsi="Cambria"/>
                <w:sz w:val="20"/>
                <w:szCs w:val="20"/>
              </w:rPr>
              <w:t>Dobândirea cunoştinţelor teoretice de bază privind metodele analitice instrumentale şi cele de separare utilizate în analiza poluanților industriali</w:t>
            </w:r>
          </w:p>
        </w:tc>
      </w:tr>
      <w:tr w:rsidR="00EB5280" w:rsidRPr="000B7D0D" w14:paraId="4B9CAFD0" w14:textId="77777777" w:rsidTr="00592CA5">
        <w:trPr>
          <w:cantSplit/>
          <w:trHeight w:val="402"/>
        </w:trPr>
        <w:tc>
          <w:tcPr>
            <w:tcW w:w="10491" w:type="dxa"/>
            <w:vAlign w:val="center"/>
          </w:tcPr>
          <w:p w14:paraId="6BE1AC52" w14:textId="2B1D42AD" w:rsidR="00EB5280" w:rsidRPr="00EB5280" w:rsidRDefault="00EB5280" w:rsidP="00592CA5">
            <w:pPr>
              <w:numPr>
                <w:ilvl w:val="0"/>
                <w:numId w:val="3"/>
              </w:numPr>
              <w:spacing w:after="0" w:line="240" w:lineRule="auto"/>
              <w:jc w:val="both"/>
              <w:rPr>
                <w:rFonts w:ascii="Cambria" w:hAnsi="Cambria"/>
                <w:sz w:val="20"/>
                <w:szCs w:val="20"/>
              </w:rPr>
            </w:pPr>
            <w:r w:rsidRPr="0004536A">
              <w:rPr>
                <w:rFonts w:ascii="Cambria" w:hAnsi="Cambria"/>
                <w:sz w:val="20"/>
                <w:szCs w:val="20"/>
              </w:rPr>
              <w:t>Cunoaşterea principiilor de prelevare, stocare şi prelucrare a probelor  în vederea efectuării analizei poluanților industriali</w:t>
            </w:r>
          </w:p>
        </w:tc>
      </w:tr>
      <w:tr w:rsidR="00EB5280" w:rsidRPr="000B7D0D" w14:paraId="2D0AEC42" w14:textId="77777777" w:rsidTr="00592CA5">
        <w:trPr>
          <w:cantSplit/>
          <w:trHeight w:val="402"/>
        </w:trPr>
        <w:tc>
          <w:tcPr>
            <w:tcW w:w="10491" w:type="dxa"/>
            <w:vAlign w:val="center"/>
          </w:tcPr>
          <w:p w14:paraId="6B36B6AD" w14:textId="6D809863" w:rsidR="00EB5280" w:rsidRPr="00EB5280" w:rsidRDefault="00EB5280" w:rsidP="00592CA5">
            <w:pPr>
              <w:numPr>
                <w:ilvl w:val="0"/>
                <w:numId w:val="3"/>
              </w:numPr>
              <w:spacing w:after="0" w:line="240" w:lineRule="auto"/>
              <w:jc w:val="both"/>
              <w:rPr>
                <w:rFonts w:ascii="Cambria" w:hAnsi="Cambria"/>
                <w:sz w:val="20"/>
                <w:szCs w:val="20"/>
              </w:rPr>
            </w:pPr>
            <w:r w:rsidRPr="0004536A">
              <w:rPr>
                <w:rFonts w:ascii="Cambria" w:hAnsi="Cambria"/>
                <w:sz w:val="20"/>
                <w:szCs w:val="20"/>
              </w:rPr>
              <w:t>Dobândirea de competenţe şi aptitudini practice privind operaţiile de bază de laborator, de efectuare de analiză chimică calitativă şi cantitativă instrumentală</w:t>
            </w:r>
          </w:p>
        </w:tc>
      </w:tr>
      <w:tr w:rsidR="009A49DC" w:rsidRPr="000B7D0D" w14:paraId="2EF9346A" w14:textId="77777777" w:rsidTr="00A5032D">
        <w:trPr>
          <w:cantSplit/>
          <w:trHeight w:val="402"/>
        </w:trPr>
        <w:tc>
          <w:tcPr>
            <w:tcW w:w="10491" w:type="dxa"/>
            <w:vAlign w:val="center"/>
          </w:tcPr>
          <w:p w14:paraId="1AE3C494" w14:textId="4438D784" w:rsidR="009A49DC" w:rsidRPr="00EB5280" w:rsidRDefault="00EB5280" w:rsidP="00EB5280">
            <w:pPr>
              <w:pStyle w:val="ListParagraph"/>
              <w:numPr>
                <w:ilvl w:val="0"/>
                <w:numId w:val="9"/>
              </w:numPr>
              <w:spacing w:after="0" w:line="240" w:lineRule="auto"/>
              <w:ind w:left="641" w:hanging="357"/>
              <w:jc w:val="both"/>
              <w:rPr>
                <w:rFonts w:ascii="Cambria" w:hAnsi="Cambria"/>
                <w:sz w:val="20"/>
                <w:szCs w:val="20"/>
              </w:rPr>
            </w:pPr>
            <w:r w:rsidRPr="00EB5280">
              <w:rPr>
                <w:rFonts w:ascii="Cambria" w:hAnsi="Cambria"/>
                <w:sz w:val="20"/>
                <w:szCs w:val="20"/>
              </w:rPr>
              <w:t>Dobândirea de competenţe şi aptitudini privind interpretarea rezultatelor analizelor şi evaluarea statistică a datelor experimentale</w:t>
            </w:r>
          </w:p>
        </w:tc>
      </w:tr>
    </w:tbl>
    <w:p w14:paraId="6C9F6239" w14:textId="77777777" w:rsidR="00BA46D7" w:rsidRDefault="00BA46D7" w:rsidP="002A3A93">
      <w:pPr>
        <w:spacing w:after="0"/>
        <w:ind w:hanging="426"/>
        <w:rPr>
          <w:rFonts w:ascii="Cambria" w:hAnsi="Cambria"/>
          <w:b/>
          <w:sz w:val="20"/>
          <w:szCs w:val="20"/>
        </w:rPr>
      </w:pPr>
    </w:p>
    <w:p w14:paraId="669B1F63" w14:textId="714E8709" w:rsidR="00996E5F" w:rsidRDefault="002A3A93" w:rsidP="002A3A93">
      <w:pPr>
        <w:spacing w:after="0"/>
        <w:ind w:hanging="426"/>
        <w:rPr>
          <w:rFonts w:ascii="Cambria" w:hAnsi="Cambria"/>
          <w:b/>
          <w:sz w:val="20"/>
          <w:szCs w:val="20"/>
        </w:rPr>
      </w:pPr>
      <w:r>
        <w:rPr>
          <w:rFonts w:ascii="Cambria" w:hAnsi="Cambria"/>
          <w:b/>
          <w:sz w:val="20"/>
          <w:szCs w:val="20"/>
        </w:rPr>
        <w:t>8</w:t>
      </w:r>
      <w:r w:rsidR="0084063D" w:rsidRPr="003F481E">
        <w:rPr>
          <w:rFonts w:ascii="Cambria" w:hAnsi="Cambria"/>
          <w:b/>
          <w:sz w:val="20"/>
          <w:szCs w:val="20"/>
        </w:rPr>
        <w:t xml:space="preserve">. </w:t>
      </w:r>
      <w:r w:rsidR="0084063D">
        <w:rPr>
          <w:rFonts w:ascii="Cambria" w:hAnsi="Cambria"/>
          <w:b/>
          <w:sz w:val="20"/>
          <w:szCs w:val="20"/>
        </w:rPr>
        <w:t>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6"/>
        <w:gridCol w:w="3685"/>
        <w:gridCol w:w="1560"/>
      </w:tblGrid>
      <w:tr w:rsidR="008C28C6" w:rsidRPr="002A3A93" w14:paraId="719F4FC9" w14:textId="77777777" w:rsidTr="00C15903">
        <w:trPr>
          <w:trHeight w:val="397"/>
        </w:trPr>
        <w:tc>
          <w:tcPr>
            <w:tcW w:w="5246" w:type="dxa"/>
            <w:vAlign w:val="center"/>
          </w:tcPr>
          <w:p w14:paraId="68100AC7" w14:textId="77777777" w:rsidR="002A3A93" w:rsidRPr="00AC5018" w:rsidRDefault="002A3A93" w:rsidP="002A3A93">
            <w:pPr>
              <w:spacing w:after="0" w:line="240" w:lineRule="auto"/>
              <w:rPr>
                <w:rFonts w:ascii="Cambria" w:eastAsia="Calibri" w:hAnsi="Cambria" w:cs="Times New Roman"/>
                <w:b/>
                <w:kern w:val="0"/>
                <w:sz w:val="20"/>
                <w:szCs w:val="20"/>
              </w:rPr>
            </w:pPr>
            <w:r w:rsidRPr="00AC5018">
              <w:rPr>
                <w:rFonts w:ascii="Cambria" w:eastAsia="Calibri" w:hAnsi="Cambria" w:cs="Times New Roman"/>
                <w:b/>
                <w:kern w:val="0"/>
                <w:sz w:val="20"/>
                <w:szCs w:val="20"/>
              </w:rPr>
              <w:t>8.1 Curs</w:t>
            </w:r>
          </w:p>
        </w:tc>
        <w:tc>
          <w:tcPr>
            <w:tcW w:w="3685" w:type="dxa"/>
            <w:vAlign w:val="center"/>
          </w:tcPr>
          <w:p w14:paraId="4A7A7120" w14:textId="77777777" w:rsidR="002A3A93" w:rsidRPr="00AC5018" w:rsidRDefault="002A3A93" w:rsidP="002A3A93">
            <w:pPr>
              <w:spacing w:after="0" w:line="240" w:lineRule="auto"/>
              <w:rPr>
                <w:rFonts w:ascii="Cambria" w:eastAsia="Calibri" w:hAnsi="Cambria" w:cs="Times New Roman"/>
                <w:b/>
                <w:kern w:val="0"/>
                <w:sz w:val="20"/>
                <w:szCs w:val="20"/>
              </w:rPr>
            </w:pPr>
            <w:r w:rsidRPr="00AC5018">
              <w:rPr>
                <w:rFonts w:ascii="Cambria" w:eastAsia="Calibri" w:hAnsi="Cambria" w:cs="Times New Roman"/>
                <w:b/>
                <w:kern w:val="0"/>
                <w:sz w:val="20"/>
                <w:szCs w:val="20"/>
              </w:rPr>
              <w:t>Metode de predare</w:t>
            </w:r>
            <w:r w:rsidR="00A5032D" w:rsidRPr="00AC5018">
              <w:rPr>
                <w:rFonts w:ascii="Cambria" w:eastAsia="Calibri" w:hAnsi="Cambria" w:cs="Times New Roman"/>
                <w:b/>
                <w:kern w:val="0"/>
                <w:sz w:val="20"/>
                <w:szCs w:val="20"/>
              </w:rPr>
              <w:t xml:space="preserve"> - învățare</w:t>
            </w:r>
          </w:p>
        </w:tc>
        <w:tc>
          <w:tcPr>
            <w:tcW w:w="1560" w:type="dxa"/>
            <w:vAlign w:val="center"/>
          </w:tcPr>
          <w:p w14:paraId="4046A7C7" w14:textId="74DF91B7" w:rsidR="0086570A" w:rsidRPr="00FF0393" w:rsidRDefault="002A3A93" w:rsidP="00FF0393">
            <w:pPr>
              <w:spacing w:after="0" w:line="240" w:lineRule="auto"/>
              <w:rPr>
                <w:rFonts w:ascii="Cambria" w:eastAsia="Calibri" w:hAnsi="Cambria" w:cs="Times New Roman"/>
                <w:b/>
                <w:kern w:val="0"/>
                <w:sz w:val="20"/>
                <w:szCs w:val="20"/>
              </w:rPr>
            </w:pPr>
            <w:r w:rsidRPr="00AC5018">
              <w:rPr>
                <w:rFonts w:ascii="Cambria" w:eastAsia="Calibri" w:hAnsi="Cambria" w:cs="Times New Roman"/>
                <w:b/>
                <w:kern w:val="0"/>
                <w:sz w:val="20"/>
                <w:szCs w:val="20"/>
              </w:rPr>
              <w:t>Observații</w:t>
            </w:r>
            <w:r w:rsidR="00BF0B4D">
              <w:rPr>
                <w:rStyle w:val="FootnoteReference"/>
                <w:rFonts w:ascii="Cambria" w:eastAsia="Calibri" w:hAnsi="Cambria" w:cs="Times New Roman"/>
                <w:b/>
                <w:kern w:val="0"/>
                <w:sz w:val="20"/>
                <w:szCs w:val="20"/>
              </w:rPr>
              <w:footnoteReference w:id="3"/>
            </w:r>
          </w:p>
        </w:tc>
      </w:tr>
      <w:tr w:rsidR="00C15903" w:rsidRPr="002A3A93" w14:paraId="1B26AD4C" w14:textId="77777777" w:rsidTr="00C15903">
        <w:trPr>
          <w:trHeight w:val="397"/>
        </w:trPr>
        <w:tc>
          <w:tcPr>
            <w:tcW w:w="5246" w:type="dxa"/>
          </w:tcPr>
          <w:p w14:paraId="07C4D1B3" w14:textId="42344BAC" w:rsidR="00C15903" w:rsidRPr="002A3A93" w:rsidRDefault="00C15903" w:rsidP="00C15903">
            <w:pPr>
              <w:spacing w:after="0" w:line="240" w:lineRule="auto"/>
              <w:jc w:val="both"/>
              <w:rPr>
                <w:rFonts w:ascii="Cambria" w:eastAsia="Calibri" w:hAnsi="Cambria" w:cs="Times New Roman"/>
                <w:kern w:val="0"/>
                <w:sz w:val="20"/>
                <w:szCs w:val="20"/>
              </w:rPr>
            </w:pPr>
            <w:r w:rsidRPr="00B542C3">
              <w:rPr>
                <w:rFonts w:ascii="Cambria" w:hAnsi="Cambria"/>
                <w:sz w:val="20"/>
                <w:szCs w:val="20"/>
              </w:rPr>
              <w:t xml:space="preserve">8.1.1. </w:t>
            </w:r>
            <w:r w:rsidRPr="0004536A">
              <w:rPr>
                <w:rFonts w:ascii="Cambria" w:hAnsi="Cambria"/>
                <w:b/>
                <w:bCs/>
                <w:sz w:val="20"/>
                <w:szCs w:val="20"/>
              </w:rPr>
              <w:t xml:space="preserve">Aspecte generale ale analizei poluanţilor. Noţiuni introductive. </w:t>
            </w:r>
            <w:r w:rsidRPr="0004536A">
              <w:rPr>
                <w:rFonts w:ascii="Cambria" w:hAnsi="Cambria"/>
                <w:bCs/>
                <w:sz w:val="20"/>
                <w:szCs w:val="20"/>
              </w:rPr>
              <w:t>Unit</w:t>
            </w:r>
            <w:r w:rsidRPr="0004536A">
              <w:rPr>
                <w:rFonts w:ascii="Cambria" w:hAnsi="Cambria"/>
                <w:sz w:val="20"/>
                <w:szCs w:val="20"/>
              </w:rPr>
              <w:t>ăţi de măsură folosite în analiza chimică. Poluanţi industriali, clase de poluanţi. Efectele lor asupra sistemelor biologice.</w:t>
            </w:r>
          </w:p>
        </w:tc>
        <w:tc>
          <w:tcPr>
            <w:tcW w:w="3685" w:type="dxa"/>
          </w:tcPr>
          <w:p w14:paraId="24AD8749" w14:textId="6B47D4D5" w:rsidR="00C15903" w:rsidRPr="002A3A93" w:rsidRDefault="00C15903" w:rsidP="00C15903">
            <w:pPr>
              <w:spacing w:after="0" w:line="240" w:lineRule="auto"/>
              <w:jc w:val="both"/>
              <w:rPr>
                <w:rFonts w:ascii="Cambria" w:eastAsia="Calibri" w:hAnsi="Cambria" w:cs="Times New Roman"/>
                <w:kern w:val="0"/>
                <w:sz w:val="20"/>
                <w:szCs w:val="20"/>
              </w:rPr>
            </w:pPr>
            <w:r w:rsidRPr="0004536A">
              <w:rPr>
                <w:rFonts w:ascii="Cambria" w:hAnsi="Cambria"/>
                <w:sz w:val="20"/>
                <w:szCs w:val="20"/>
              </w:rPr>
              <w:t>Prelegere asistată de calculator; Explicaţia; Conversaţia; Descrierea; Problematizarea; Dezbaterea;</w:t>
            </w:r>
          </w:p>
        </w:tc>
        <w:tc>
          <w:tcPr>
            <w:tcW w:w="1560" w:type="dxa"/>
            <w:vAlign w:val="center"/>
          </w:tcPr>
          <w:p w14:paraId="302BCB65" w14:textId="3DBCD6EE" w:rsidR="00C15903" w:rsidRPr="002A3A93" w:rsidRDefault="00C15903" w:rsidP="00C15903">
            <w:pPr>
              <w:spacing w:after="0" w:line="240" w:lineRule="auto"/>
              <w:jc w:val="center"/>
              <w:rPr>
                <w:rFonts w:ascii="Cambria" w:eastAsia="Calibri" w:hAnsi="Cambria" w:cs="Times New Roman"/>
                <w:kern w:val="0"/>
                <w:sz w:val="20"/>
                <w:szCs w:val="20"/>
              </w:rPr>
            </w:pPr>
            <w:r w:rsidRPr="0004536A">
              <w:rPr>
                <w:rFonts w:ascii="Cambria" w:hAnsi="Cambria"/>
                <w:sz w:val="20"/>
                <w:szCs w:val="20"/>
              </w:rPr>
              <w:t>2  ore</w:t>
            </w:r>
          </w:p>
        </w:tc>
      </w:tr>
      <w:tr w:rsidR="00C15903" w:rsidRPr="002A3A93" w14:paraId="6A0748C4" w14:textId="77777777" w:rsidTr="00C15903">
        <w:trPr>
          <w:trHeight w:val="397"/>
        </w:trPr>
        <w:tc>
          <w:tcPr>
            <w:tcW w:w="5246" w:type="dxa"/>
          </w:tcPr>
          <w:p w14:paraId="35D2FAA7" w14:textId="108E4381" w:rsidR="00C15903" w:rsidRPr="002A3A93" w:rsidRDefault="00C15903" w:rsidP="00C15903">
            <w:pPr>
              <w:spacing w:after="0" w:line="240" w:lineRule="auto"/>
              <w:jc w:val="both"/>
              <w:rPr>
                <w:rFonts w:ascii="Cambria" w:eastAsia="Calibri" w:hAnsi="Cambria" w:cs="Times New Roman"/>
                <w:kern w:val="0"/>
                <w:sz w:val="20"/>
                <w:szCs w:val="20"/>
              </w:rPr>
            </w:pPr>
            <w:r w:rsidRPr="00B542C3">
              <w:rPr>
                <w:rFonts w:ascii="Cambria" w:hAnsi="Cambria"/>
                <w:sz w:val="20"/>
                <w:szCs w:val="20"/>
              </w:rPr>
              <w:t xml:space="preserve">8.1.2. </w:t>
            </w:r>
            <w:r w:rsidRPr="0004536A">
              <w:rPr>
                <w:rFonts w:ascii="Cambria" w:hAnsi="Cambria"/>
                <w:b/>
                <w:sz w:val="20"/>
                <w:szCs w:val="20"/>
              </w:rPr>
              <w:t xml:space="preserve">Scheme de analizǎ folosite în analiza poluanţilor. </w:t>
            </w:r>
            <w:r w:rsidRPr="0004536A">
              <w:rPr>
                <w:rFonts w:ascii="Cambria" w:hAnsi="Cambria"/>
                <w:sz w:val="20"/>
                <w:szCs w:val="20"/>
              </w:rPr>
              <w:t>Etapele analizei. Caracteristici de performanţǎ ale metodelor de analizǎ: selectivitate, sensibilitate, precizie, acurateţe, linearitate, grad de recuperare, efect matrice, stabilitate, cross-contaminare (carry-over). Standarde de referinţǎ utilizate în analiza poluanţilor (CRM-uri).</w:t>
            </w:r>
          </w:p>
        </w:tc>
        <w:tc>
          <w:tcPr>
            <w:tcW w:w="3685" w:type="dxa"/>
          </w:tcPr>
          <w:p w14:paraId="79E69B6D" w14:textId="3CC05393" w:rsidR="00C15903" w:rsidRPr="002A3A93" w:rsidRDefault="00C15903" w:rsidP="00C15903">
            <w:pPr>
              <w:spacing w:after="0" w:line="240" w:lineRule="auto"/>
              <w:jc w:val="both"/>
              <w:rPr>
                <w:rFonts w:ascii="Cambria" w:eastAsia="Calibri" w:hAnsi="Cambria" w:cs="Times New Roman"/>
                <w:kern w:val="0"/>
                <w:sz w:val="20"/>
                <w:szCs w:val="20"/>
              </w:rPr>
            </w:pPr>
            <w:r w:rsidRPr="0004536A">
              <w:rPr>
                <w:rFonts w:ascii="Cambria" w:hAnsi="Cambria"/>
                <w:sz w:val="20"/>
                <w:szCs w:val="20"/>
              </w:rPr>
              <w:t>Prelegere asistată de calculator; Explicaţia; Conversaţia; Descrierea; Problematizarea; Dezbaterea;</w:t>
            </w:r>
          </w:p>
        </w:tc>
        <w:tc>
          <w:tcPr>
            <w:tcW w:w="1560" w:type="dxa"/>
            <w:vAlign w:val="center"/>
          </w:tcPr>
          <w:p w14:paraId="1EE59EBC" w14:textId="39531295" w:rsidR="00C15903" w:rsidRPr="002A3A93" w:rsidRDefault="00C15903" w:rsidP="00C15903">
            <w:pPr>
              <w:spacing w:after="0" w:line="240" w:lineRule="auto"/>
              <w:jc w:val="center"/>
              <w:rPr>
                <w:rFonts w:ascii="Cambria" w:eastAsia="Calibri" w:hAnsi="Cambria" w:cs="Times New Roman"/>
                <w:kern w:val="0"/>
                <w:sz w:val="20"/>
                <w:szCs w:val="20"/>
              </w:rPr>
            </w:pPr>
            <w:r w:rsidRPr="0004536A">
              <w:rPr>
                <w:rFonts w:ascii="Cambria" w:hAnsi="Cambria"/>
                <w:sz w:val="20"/>
                <w:szCs w:val="20"/>
              </w:rPr>
              <w:t>2 ore</w:t>
            </w:r>
          </w:p>
        </w:tc>
      </w:tr>
      <w:tr w:rsidR="00C15903" w:rsidRPr="002A3A93" w14:paraId="5238961B" w14:textId="77777777" w:rsidTr="00C15903">
        <w:trPr>
          <w:trHeight w:val="397"/>
        </w:trPr>
        <w:tc>
          <w:tcPr>
            <w:tcW w:w="5246" w:type="dxa"/>
          </w:tcPr>
          <w:p w14:paraId="347F896E" w14:textId="42FCB259" w:rsidR="00C15903" w:rsidRPr="002A3A93" w:rsidRDefault="00C15903" w:rsidP="00C15903">
            <w:pPr>
              <w:spacing w:after="0" w:line="240" w:lineRule="auto"/>
              <w:jc w:val="both"/>
              <w:rPr>
                <w:rFonts w:ascii="Cambria" w:eastAsia="Calibri" w:hAnsi="Cambria" w:cs="Times New Roman"/>
                <w:kern w:val="0"/>
                <w:sz w:val="20"/>
                <w:szCs w:val="20"/>
              </w:rPr>
            </w:pPr>
            <w:r w:rsidRPr="00B542C3">
              <w:rPr>
                <w:rFonts w:ascii="Cambria" w:hAnsi="Cambria"/>
                <w:sz w:val="20"/>
                <w:szCs w:val="20"/>
              </w:rPr>
              <w:t xml:space="preserve">8.1.3. </w:t>
            </w:r>
            <w:r w:rsidRPr="0004536A">
              <w:rPr>
                <w:rFonts w:ascii="Cambria" w:hAnsi="Cambria"/>
                <w:b/>
                <w:sz w:val="20"/>
                <w:szCs w:val="20"/>
              </w:rPr>
              <w:t>Tehnici de calibrare folosite în analiza poluanţilor.</w:t>
            </w:r>
            <w:r w:rsidRPr="0004536A">
              <w:rPr>
                <w:rFonts w:ascii="Cambria" w:hAnsi="Cambria"/>
                <w:sz w:val="20"/>
                <w:szCs w:val="20"/>
              </w:rPr>
              <w:t xml:space="preserve"> Principii generale. Metoda curbei de calibrare, metoda adiţiei standard, metoda standardului intern, metoda calibrării indirecte, metoda diluţiei. Exemple. Evaluarea și examinarea interferenţelor.</w:t>
            </w:r>
          </w:p>
        </w:tc>
        <w:tc>
          <w:tcPr>
            <w:tcW w:w="3685" w:type="dxa"/>
            <w:vAlign w:val="center"/>
          </w:tcPr>
          <w:p w14:paraId="1BC80EF7" w14:textId="7352E076" w:rsidR="00C15903" w:rsidRPr="002A3A93" w:rsidRDefault="00C15903" w:rsidP="00C15903">
            <w:pPr>
              <w:spacing w:after="0" w:line="240" w:lineRule="auto"/>
              <w:jc w:val="both"/>
              <w:rPr>
                <w:rFonts w:ascii="Cambria" w:eastAsia="Calibri" w:hAnsi="Cambria" w:cs="Times New Roman"/>
                <w:kern w:val="0"/>
                <w:sz w:val="20"/>
                <w:szCs w:val="20"/>
              </w:rPr>
            </w:pPr>
            <w:r w:rsidRPr="0004536A">
              <w:rPr>
                <w:rFonts w:ascii="Cambria" w:hAnsi="Cambria"/>
                <w:sz w:val="20"/>
                <w:szCs w:val="20"/>
              </w:rPr>
              <w:t>Prelegere asistată de calculator; Explicaţia; Conversaţia; Descrierea; Problematizarea; Dezbaterea;</w:t>
            </w:r>
          </w:p>
        </w:tc>
        <w:tc>
          <w:tcPr>
            <w:tcW w:w="1560" w:type="dxa"/>
            <w:vAlign w:val="center"/>
          </w:tcPr>
          <w:p w14:paraId="64F2D093" w14:textId="4D7A10CB" w:rsidR="00C15903" w:rsidRPr="002A3A93" w:rsidRDefault="00C15903" w:rsidP="00C15903">
            <w:pPr>
              <w:spacing w:after="0" w:line="240" w:lineRule="auto"/>
              <w:jc w:val="center"/>
              <w:rPr>
                <w:rFonts w:ascii="Cambria" w:eastAsia="Calibri" w:hAnsi="Cambria" w:cs="Times New Roman"/>
                <w:kern w:val="0"/>
                <w:sz w:val="20"/>
                <w:szCs w:val="20"/>
              </w:rPr>
            </w:pPr>
            <w:r w:rsidRPr="0004536A">
              <w:rPr>
                <w:rFonts w:ascii="Cambria" w:hAnsi="Cambria"/>
                <w:sz w:val="20"/>
                <w:szCs w:val="20"/>
              </w:rPr>
              <w:t>2 ore</w:t>
            </w:r>
          </w:p>
        </w:tc>
      </w:tr>
      <w:tr w:rsidR="00C15903" w:rsidRPr="002A3A93" w14:paraId="49D69DDC" w14:textId="77777777" w:rsidTr="00C15903">
        <w:trPr>
          <w:trHeight w:val="397"/>
        </w:trPr>
        <w:tc>
          <w:tcPr>
            <w:tcW w:w="5246" w:type="dxa"/>
          </w:tcPr>
          <w:p w14:paraId="5EE31462" w14:textId="77777777" w:rsidR="00C15903" w:rsidRPr="00B542C3" w:rsidRDefault="00C15903" w:rsidP="00C15903">
            <w:pPr>
              <w:pStyle w:val="Heading3"/>
              <w:spacing w:before="60" w:after="0"/>
              <w:jc w:val="both"/>
              <w:rPr>
                <w:rFonts w:ascii="Cambria" w:hAnsi="Cambria"/>
                <w:b/>
                <w:color w:val="auto"/>
                <w:sz w:val="20"/>
                <w:szCs w:val="20"/>
              </w:rPr>
            </w:pPr>
            <w:r w:rsidRPr="00B542C3">
              <w:rPr>
                <w:rFonts w:ascii="Cambria" w:hAnsi="Cambria"/>
                <w:color w:val="auto"/>
                <w:sz w:val="20"/>
                <w:szCs w:val="20"/>
              </w:rPr>
              <w:t xml:space="preserve">8.1.4. </w:t>
            </w:r>
            <w:r w:rsidRPr="00B542C3">
              <w:rPr>
                <w:rFonts w:ascii="Cambria" w:hAnsi="Cambria"/>
                <w:b/>
                <w:color w:val="auto"/>
                <w:sz w:val="20"/>
                <w:szCs w:val="20"/>
              </w:rPr>
              <w:t>Prelevarea, conservarea, procesarea ș</w:t>
            </w:r>
            <w:r>
              <w:rPr>
                <w:rFonts w:ascii="Cambria" w:hAnsi="Cambria"/>
                <w:b/>
                <w:color w:val="auto"/>
                <w:sz w:val="20"/>
                <w:szCs w:val="20"/>
              </w:rPr>
              <w:t xml:space="preserve">i </w:t>
            </w:r>
            <w:r w:rsidRPr="00B542C3">
              <w:rPr>
                <w:rFonts w:ascii="Cambria" w:hAnsi="Cambria"/>
                <w:b/>
                <w:color w:val="auto"/>
                <w:sz w:val="20"/>
                <w:szCs w:val="20"/>
              </w:rPr>
              <w:t xml:space="preserve">stocarea probelor în vederea analizei poluanţilor prezenţi în probe de mediu. </w:t>
            </w:r>
            <w:r w:rsidRPr="00B542C3">
              <w:rPr>
                <w:rFonts w:ascii="Cambria" w:hAnsi="Cambria"/>
                <w:color w:val="auto"/>
                <w:sz w:val="20"/>
                <w:szCs w:val="20"/>
              </w:rPr>
              <w:t xml:space="preserve">Planul de prelevare, scheme de prelevare. Tipuri de probe și prelevarea probelor. Transportul, conservarea și stocarea probelor. </w:t>
            </w:r>
          </w:p>
          <w:p w14:paraId="5FE36991" w14:textId="4891EF3C" w:rsidR="00C15903" w:rsidRPr="002A3A93" w:rsidRDefault="00C15903" w:rsidP="00C15903">
            <w:pPr>
              <w:spacing w:after="0" w:line="240" w:lineRule="auto"/>
              <w:jc w:val="both"/>
              <w:rPr>
                <w:rFonts w:ascii="Cambria" w:eastAsia="Calibri" w:hAnsi="Cambria" w:cs="Times New Roman"/>
                <w:kern w:val="0"/>
                <w:sz w:val="20"/>
                <w:szCs w:val="20"/>
              </w:rPr>
            </w:pPr>
            <w:r w:rsidRPr="00B542C3">
              <w:rPr>
                <w:rFonts w:ascii="Cambria" w:hAnsi="Cambria"/>
                <w:sz w:val="20"/>
                <w:szCs w:val="20"/>
              </w:rPr>
              <w:t>Tehnici de solubilizare/descompunere clasice și moderne. Extracţie și preconcentrare. Tehnici de extracţie lichid-lichid, extracţie/microextracţie în fază solidă.</w:t>
            </w:r>
          </w:p>
        </w:tc>
        <w:tc>
          <w:tcPr>
            <w:tcW w:w="3685" w:type="dxa"/>
            <w:vAlign w:val="center"/>
          </w:tcPr>
          <w:p w14:paraId="3255BEC3" w14:textId="21939F66" w:rsidR="00C15903" w:rsidRPr="002A3A93" w:rsidRDefault="00C15903" w:rsidP="00C15903">
            <w:pPr>
              <w:spacing w:after="0" w:line="240" w:lineRule="auto"/>
              <w:jc w:val="both"/>
              <w:rPr>
                <w:rFonts w:ascii="Cambria" w:eastAsia="Calibri" w:hAnsi="Cambria" w:cs="Times New Roman"/>
                <w:kern w:val="0"/>
                <w:sz w:val="20"/>
                <w:szCs w:val="20"/>
              </w:rPr>
            </w:pPr>
            <w:r w:rsidRPr="0004536A">
              <w:rPr>
                <w:rFonts w:ascii="Cambria" w:hAnsi="Cambria"/>
                <w:sz w:val="20"/>
                <w:szCs w:val="20"/>
              </w:rPr>
              <w:t>Prelegere asistată de calculator; Explicaţia; Conversaţia; Descrierea; Problematizarea; Dezbaterea;</w:t>
            </w:r>
          </w:p>
        </w:tc>
        <w:tc>
          <w:tcPr>
            <w:tcW w:w="1560" w:type="dxa"/>
            <w:vAlign w:val="center"/>
          </w:tcPr>
          <w:p w14:paraId="1E840593" w14:textId="3756D449" w:rsidR="00C15903" w:rsidRPr="002A3A93" w:rsidRDefault="00C15903" w:rsidP="00C15903">
            <w:pPr>
              <w:spacing w:after="0" w:line="240" w:lineRule="auto"/>
              <w:jc w:val="center"/>
              <w:rPr>
                <w:rFonts w:ascii="Cambria" w:eastAsia="Calibri" w:hAnsi="Cambria" w:cs="Times New Roman"/>
                <w:kern w:val="0"/>
                <w:sz w:val="20"/>
                <w:szCs w:val="20"/>
              </w:rPr>
            </w:pPr>
            <w:r w:rsidRPr="0004536A">
              <w:rPr>
                <w:rFonts w:ascii="Cambria" w:hAnsi="Cambria"/>
                <w:sz w:val="20"/>
                <w:szCs w:val="20"/>
              </w:rPr>
              <w:t>2 ore</w:t>
            </w:r>
          </w:p>
        </w:tc>
      </w:tr>
      <w:tr w:rsidR="00C15903" w:rsidRPr="00C02345" w14:paraId="762DF0F2" w14:textId="77777777" w:rsidTr="00C15903">
        <w:trPr>
          <w:trHeight w:val="397"/>
        </w:trPr>
        <w:tc>
          <w:tcPr>
            <w:tcW w:w="5246" w:type="dxa"/>
            <w:tcBorders>
              <w:top w:val="single" w:sz="4" w:space="0" w:color="auto"/>
              <w:left w:val="single" w:sz="4" w:space="0" w:color="auto"/>
              <w:bottom w:val="single" w:sz="4" w:space="0" w:color="auto"/>
              <w:right w:val="single" w:sz="4" w:space="0" w:color="auto"/>
            </w:tcBorders>
          </w:tcPr>
          <w:p w14:paraId="4972E95F" w14:textId="191AD242" w:rsidR="00C15903" w:rsidRPr="00C02345" w:rsidRDefault="00C15903" w:rsidP="00C15903">
            <w:pPr>
              <w:spacing w:after="0" w:line="240" w:lineRule="auto"/>
              <w:jc w:val="both"/>
              <w:rPr>
                <w:rFonts w:ascii="Cambria" w:eastAsia="Calibri" w:hAnsi="Cambria" w:cs="Times New Roman"/>
                <w:kern w:val="0"/>
                <w:sz w:val="20"/>
                <w:szCs w:val="20"/>
              </w:rPr>
            </w:pPr>
            <w:r w:rsidRPr="0004536A">
              <w:rPr>
                <w:rFonts w:ascii="Cambria" w:hAnsi="Cambria"/>
                <w:sz w:val="20"/>
                <w:szCs w:val="20"/>
              </w:rPr>
              <w:t xml:space="preserve">8.1.5. </w:t>
            </w:r>
            <w:r w:rsidRPr="00B542C3">
              <w:rPr>
                <w:rFonts w:ascii="Cambria" w:hAnsi="Cambria"/>
                <w:b/>
                <w:sz w:val="20"/>
                <w:szCs w:val="20"/>
              </w:rPr>
              <w:t xml:space="preserve">Metode de analiză bazate pe spectrometrie atomică folosite în analiza poluanţilor. </w:t>
            </w:r>
            <w:r w:rsidRPr="0004536A">
              <w:rPr>
                <w:rFonts w:ascii="Cambria" w:hAnsi="Cambria"/>
                <w:sz w:val="20"/>
                <w:szCs w:val="20"/>
              </w:rPr>
              <w:t>Metode FAAS și GFAAS. Metode de emisie în plasmă (ICP, MP). Metode de speciere. Analiza poluanţilor anorganici/metalorganici.</w:t>
            </w:r>
          </w:p>
        </w:tc>
        <w:tc>
          <w:tcPr>
            <w:tcW w:w="3685" w:type="dxa"/>
            <w:tcBorders>
              <w:top w:val="single" w:sz="4" w:space="0" w:color="auto"/>
              <w:left w:val="single" w:sz="4" w:space="0" w:color="auto"/>
              <w:bottom w:val="single" w:sz="4" w:space="0" w:color="auto"/>
              <w:right w:val="single" w:sz="4" w:space="0" w:color="auto"/>
            </w:tcBorders>
            <w:vAlign w:val="center"/>
          </w:tcPr>
          <w:p w14:paraId="586FC34B" w14:textId="3500EA5F" w:rsidR="00C15903" w:rsidRPr="00C02345" w:rsidRDefault="00C15903" w:rsidP="00C15903">
            <w:pPr>
              <w:spacing w:after="0" w:line="240" w:lineRule="auto"/>
              <w:jc w:val="both"/>
              <w:rPr>
                <w:rFonts w:ascii="Cambria" w:eastAsia="Calibri" w:hAnsi="Cambria" w:cs="Times New Roman"/>
                <w:kern w:val="0"/>
                <w:sz w:val="20"/>
                <w:szCs w:val="20"/>
              </w:rPr>
            </w:pPr>
            <w:r w:rsidRPr="0004536A">
              <w:rPr>
                <w:rFonts w:ascii="Cambria" w:hAnsi="Cambria"/>
                <w:sz w:val="20"/>
                <w:szCs w:val="20"/>
              </w:rPr>
              <w:t>Prelegere asistată de calculator; Explicaţia; Conversaţia; Descrierea; Problematizarea; Dezbaterea;</w:t>
            </w:r>
          </w:p>
        </w:tc>
        <w:tc>
          <w:tcPr>
            <w:tcW w:w="1560" w:type="dxa"/>
            <w:tcBorders>
              <w:top w:val="single" w:sz="4" w:space="0" w:color="auto"/>
              <w:left w:val="single" w:sz="4" w:space="0" w:color="auto"/>
              <w:bottom w:val="single" w:sz="4" w:space="0" w:color="auto"/>
              <w:right w:val="single" w:sz="4" w:space="0" w:color="auto"/>
            </w:tcBorders>
            <w:vAlign w:val="center"/>
          </w:tcPr>
          <w:p w14:paraId="52A3EFA8" w14:textId="7F2C016B" w:rsidR="00C15903" w:rsidRPr="00C02345" w:rsidRDefault="00C15903" w:rsidP="00C15903">
            <w:pPr>
              <w:spacing w:after="0" w:line="240" w:lineRule="auto"/>
              <w:jc w:val="center"/>
              <w:rPr>
                <w:rFonts w:ascii="Cambria" w:eastAsia="Calibri" w:hAnsi="Cambria" w:cs="Times New Roman"/>
                <w:kern w:val="0"/>
                <w:sz w:val="20"/>
                <w:szCs w:val="20"/>
              </w:rPr>
            </w:pPr>
            <w:r w:rsidRPr="0004536A">
              <w:rPr>
                <w:rFonts w:ascii="Cambria" w:hAnsi="Cambria"/>
                <w:sz w:val="20"/>
                <w:szCs w:val="20"/>
              </w:rPr>
              <w:t>2 ore</w:t>
            </w:r>
          </w:p>
        </w:tc>
      </w:tr>
      <w:tr w:rsidR="00C15903" w:rsidRPr="00C02345" w14:paraId="77DBD82F" w14:textId="77777777" w:rsidTr="00C15903">
        <w:trPr>
          <w:trHeight w:val="397"/>
        </w:trPr>
        <w:tc>
          <w:tcPr>
            <w:tcW w:w="5246" w:type="dxa"/>
            <w:tcBorders>
              <w:top w:val="single" w:sz="4" w:space="0" w:color="auto"/>
              <w:left w:val="single" w:sz="4" w:space="0" w:color="auto"/>
              <w:bottom w:val="single" w:sz="4" w:space="0" w:color="auto"/>
              <w:right w:val="single" w:sz="4" w:space="0" w:color="auto"/>
            </w:tcBorders>
          </w:tcPr>
          <w:p w14:paraId="5B8169DA" w14:textId="563F6DF1" w:rsidR="00C15903" w:rsidRPr="00C02345" w:rsidRDefault="00C15903" w:rsidP="00C15903">
            <w:pPr>
              <w:spacing w:after="0" w:line="240" w:lineRule="auto"/>
              <w:jc w:val="both"/>
              <w:rPr>
                <w:rFonts w:ascii="Cambria" w:eastAsia="Calibri" w:hAnsi="Cambria" w:cs="Times New Roman"/>
                <w:kern w:val="0"/>
                <w:sz w:val="20"/>
                <w:szCs w:val="20"/>
              </w:rPr>
            </w:pPr>
            <w:r w:rsidRPr="00B542C3">
              <w:rPr>
                <w:rFonts w:ascii="Cambria" w:hAnsi="Cambria"/>
                <w:sz w:val="20"/>
                <w:szCs w:val="20"/>
              </w:rPr>
              <w:t xml:space="preserve">8.1.6. </w:t>
            </w:r>
            <w:r w:rsidRPr="0004536A">
              <w:rPr>
                <w:rFonts w:ascii="Cambria" w:hAnsi="Cambria"/>
                <w:b/>
                <w:sz w:val="20"/>
                <w:szCs w:val="20"/>
              </w:rPr>
              <w:t xml:space="preserve">Analiza poluanţilor anorganici. </w:t>
            </w:r>
            <w:r w:rsidRPr="0004536A">
              <w:rPr>
                <w:rFonts w:ascii="Cambria" w:hAnsi="Cambria"/>
                <w:sz w:val="20"/>
                <w:szCs w:val="20"/>
              </w:rPr>
              <w:t>Anioni: X</w:t>
            </w:r>
            <w:r w:rsidRPr="0004536A">
              <w:rPr>
                <w:rFonts w:ascii="Cambria" w:hAnsi="Cambria"/>
                <w:sz w:val="20"/>
                <w:szCs w:val="20"/>
                <w:vertAlign w:val="superscript"/>
              </w:rPr>
              <w:t>-</w:t>
            </w:r>
            <w:r w:rsidRPr="0004536A">
              <w:rPr>
                <w:rFonts w:ascii="Cambria" w:hAnsi="Cambria"/>
                <w:sz w:val="20"/>
                <w:szCs w:val="20"/>
              </w:rPr>
              <w:t>, CN</w:t>
            </w:r>
            <w:r w:rsidRPr="0004536A">
              <w:rPr>
                <w:rFonts w:ascii="Cambria" w:hAnsi="Cambria"/>
                <w:sz w:val="20"/>
                <w:szCs w:val="20"/>
                <w:vertAlign w:val="superscript"/>
              </w:rPr>
              <w:t>-</w:t>
            </w:r>
            <w:r w:rsidRPr="0004536A">
              <w:rPr>
                <w:rFonts w:ascii="Cambria" w:hAnsi="Cambria"/>
                <w:sz w:val="20"/>
                <w:szCs w:val="20"/>
              </w:rPr>
              <w:t>, SO</w:t>
            </w:r>
            <w:r w:rsidRPr="0004536A">
              <w:rPr>
                <w:rFonts w:ascii="Cambria" w:hAnsi="Cambria"/>
                <w:sz w:val="20"/>
                <w:szCs w:val="20"/>
                <w:vertAlign w:val="subscript"/>
              </w:rPr>
              <w:t>4</w:t>
            </w:r>
            <w:r w:rsidRPr="0004536A">
              <w:rPr>
                <w:rFonts w:ascii="Cambria" w:hAnsi="Cambria"/>
                <w:sz w:val="20"/>
                <w:szCs w:val="20"/>
                <w:vertAlign w:val="superscript"/>
              </w:rPr>
              <w:t>2-</w:t>
            </w:r>
            <w:r w:rsidRPr="0004536A">
              <w:rPr>
                <w:rFonts w:ascii="Cambria" w:hAnsi="Cambria"/>
                <w:sz w:val="20"/>
                <w:szCs w:val="20"/>
              </w:rPr>
              <w:t>, NO</w:t>
            </w:r>
            <w:r w:rsidRPr="0004536A">
              <w:rPr>
                <w:rFonts w:ascii="Cambria" w:hAnsi="Cambria"/>
                <w:sz w:val="20"/>
                <w:szCs w:val="20"/>
                <w:vertAlign w:val="subscript"/>
              </w:rPr>
              <w:t>2</w:t>
            </w:r>
            <w:r w:rsidRPr="0004536A">
              <w:rPr>
                <w:rFonts w:ascii="Cambria" w:hAnsi="Cambria"/>
                <w:sz w:val="20"/>
                <w:szCs w:val="20"/>
                <w:vertAlign w:val="superscript"/>
              </w:rPr>
              <w:t>-</w:t>
            </w:r>
            <w:r w:rsidRPr="0004536A">
              <w:rPr>
                <w:rFonts w:ascii="Cambria" w:hAnsi="Cambria"/>
                <w:sz w:val="20"/>
                <w:szCs w:val="20"/>
              </w:rPr>
              <w:t>/NO</w:t>
            </w:r>
            <w:r w:rsidRPr="0004536A">
              <w:rPr>
                <w:rFonts w:ascii="Cambria" w:hAnsi="Cambria"/>
                <w:sz w:val="20"/>
                <w:szCs w:val="20"/>
                <w:vertAlign w:val="subscript"/>
              </w:rPr>
              <w:t>3</w:t>
            </w:r>
            <w:r w:rsidRPr="0004536A">
              <w:rPr>
                <w:rFonts w:ascii="Cambria" w:hAnsi="Cambria"/>
                <w:sz w:val="20"/>
                <w:szCs w:val="20"/>
                <w:vertAlign w:val="superscript"/>
              </w:rPr>
              <w:t>-</w:t>
            </w:r>
            <w:r w:rsidRPr="0004536A">
              <w:rPr>
                <w:rFonts w:ascii="Cambria" w:hAnsi="Cambria"/>
                <w:sz w:val="20"/>
                <w:szCs w:val="20"/>
              </w:rPr>
              <w:t>, fosfaţi.</w:t>
            </w:r>
          </w:p>
        </w:tc>
        <w:tc>
          <w:tcPr>
            <w:tcW w:w="3685" w:type="dxa"/>
            <w:tcBorders>
              <w:top w:val="single" w:sz="4" w:space="0" w:color="auto"/>
              <w:left w:val="single" w:sz="4" w:space="0" w:color="auto"/>
              <w:bottom w:val="single" w:sz="4" w:space="0" w:color="auto"/>
              <w:right w:val="single" w:sz="4" w:space="0" w:color="auto"/>
            </w:tcBorders>
            <w:vAlign w:val="center"/>
          </w:tcPr>
          <w:p w14:paraId="0EC6A671" w14:textId="5A698AFE" w:rsidR="00C15903" w:rsidRPr="00C02345" w:rsidRDefault="00C15903" w:rsidP="00C15903">
            <w:pPr>
              <w:spacing w:after="0" w:line="240" w:lineRule="auto"/>
              <w:jc w:val="both"/>
              <w:rPr>
                <w:rFonts w:ascii="Cambria" w:eastAsia="Calibri" w:hAnsi="Cambria" w:cs="Times New Roman"/>
                <w:kern w:val="0"/>
                <w:sz w:val="20"/>
                <w:szCs w:val="20"/>
              </w:rPr>
            </w:pPr>
            <w:r w:rsidRPr="0004536A">
              <w:rPr>
                <w:rFonts w:ascii="Cambria" w:hAnsi="Cambria"/>
                <w:sz w:val="20"/>
                <w:szCs w:val="20"/>
              </w:rPr>
              <w:t>Prelegere asistată de calculator; Explicaţia; Conversaţia; Descrierea; Problematizarea; Dezbaterea;</w:t>
            </w:r>
          </w:p>
        </w:tc>
        <w:tc>
          <w:tcPr>
            <w:tcW w:w="1560" w:type="dxa"/>
            <w:tcBorders>
              <w:top w:val="single" w:sz="4" w:space="0" w:color="auto"/>
              <w:left w:val="single" w:sz="4" w:space="0" w:color="auto"/>
              <w:bottom w:val="single" w:sz="4" w:space="0" w:color="auto"/>
              <w:right w:val="single" w:sz="4" w:space="0" w:color="auto"/>
            </w:tcBorders>
            <w:vAlign w:val="center"/>
          </w:tcPr>
          <w:p w14:paraId="75EBF325" w14:textId="1E062750" w:rsidR="00C15903" w:rsidRPr="00C02345" w:rsidRDefault="00C15903" w:rsidP="00C15903">
            <w:pPr>
              <w:spacing w:after="0" w:line="240" w:lineRule="auto"/>
              <w:jc w:val="center"/>
              <w:rPr>
                <w:rFonts w:ascii="Cambria" w:eastAsia="Calibri" w:hAnsi="Cambria" w:cs="Times New Roman"/>
                <w:kern w:val="0"/>
                <w:sz w:val="20"/>
                <w:szCs w:val="20"/>
              </w:rPr>
            </w:pPr>
            <w:r w:rsidRPr="0004536A">
              <w:rPr>
                <w:rFonts w:ascii="Cambria" w:hAnsi="Cambria"/>
                <w:sz w:val="20"/>
                <w:szCs w:val="20"/>
              </w:rPr>
              <w:t>2 ore</w:t>
            </w:r>
          </w:p>
        </w:tc>
      </w:tr>
      <w:tr w:rsidR="00C15903" w:rsidRPr="00C02345" w14:paraId="67BCA5CD" w14:textId="77777777" w:rsidTr="00C15903">
        <w:trPr>
          <w:trHeight w:val="397"/>
        </w:trPr>
        <w:tc>
          <w:tcPr>
            <w:tcW w:w="5246" w:type="dxa"/>
            <w:tcBorders>
              <w:top w:val="single" w:sz="4" w:space="0" w:color="auto"/>
              <w:left w:val="single" w:sz="4" w:space="0" w:color="auto"/>
              <w:bottom w:val="single" w:sz="4" w:space="0" w:color="auto"/>
              <w:right w:val="single" w:sz="4" w:space="0" w:color="auto"/>
            </w:tcBorders>
          </w:tcPr>
          <w:p w14:paraId="48018C1E" w14:textId="6D1EF742" w:rsidR="00C15903" w:rsidRPr="00C02345" w:rsidRDefault="00C15903" w:rsidP="00C15903">
            <w:pPr>
              <w:spacing w:after="0" w:line="240" w:lineRule="auto"/>
              <w:jc w:val="both"/>
              <w:rPr>
                <w:rFonts w:ascii="Cambria" w:eastAsia="Calibri" w:hAnsi="Cambria" w:cs="Times New Roman"/>
                <w:kern w:val="0"/>
                <w:sz w:val="20"/>
                <w:szCs w:val="20"/>
              </w:rPr>
            </w:pPr>
            <w:r w:rsidRPr="0004536A">
              <w:rPr>
                <w:rFonts w:ascii="Cambria" w:hAnsi="Cambria"/>
                <w:sz w:val="20"/>
                <w:szCs w:val="20"/>
              </w:rPr>
              <w:t xml:space="preserve">8.1.7. </w:t>
            </w:r>
            <w:r w:rsidRPr="00C15903">
              <w:rPr>
                <w:rFonts w:ascii="Cambria" w:hAnsi="Cambria"/>
                <w:b/>
                <w:sz w:val="20"/>
                <w:szCs w:val="20"/>
              </w:rPr>
              <w:t>Metode electrochimice folosite în analiza poluanţilor.</w:t>
            </w:r>
            <w:r w:rsidRPr="0004536A">
              <w:rPr>
                <w:rFonts w:ascii="Cambria" w:hAnsi="Cambria"/>
                <w:sz w:val="20"/>
                <w:szCs w:val="20"/>
              </w:rPr>
              <w:t xml:space="preserve"> Metode voltametrice. Analiza stripping. Analiza poluanţilor anorganici. Cationi: metale grele, arsen, se</w:t>
            </w:r>
            <w:r>
              <w:rPr>
                <w:rFonts w:ascii="Cambria" w:hAnsi="Cambria"/>
                <w:sz w:val="20"/>
                <w:szCs w:val="20"/>
              </w:rPr>
              <w:t xml:space="preserve">leniu, poluanți din exploatări </w:t>
            </w:r>
            <w:r w:rsidRPr="0004536A">
              <w:rPr>
                <w:rFonts w:ascii="Cambria" w:hAnsi="Cambria"/>
                <w:sz w:val="20"/>
                <w:szCs w:val="20"/>
              </w:rPr>
              <w:t xml:space="preserve">miniere. </w:t>
            </w:r>
          </w:p>
        </w:tc>
        <w:tc>
          <w:tcPr>
            <w:tcW w:w="3685" w:type="dxa"/>
            <w:tcBorders>
              <w:top w:val="single" w:sz="4" w:space="0" w:color="auto"/>
              <w:left w:val="single" w:sz="4" w:space="0" w:color="auto"/>
              <w:bottom w:val="single" w:sz="4" w:space="0" w:color="auto"/>
              <w:right w:val="single" w:sz="4" w:space="0" w:color="auto"/>
            </w:tcBorders>
            <w:vAlign w:val="center"/>
          </w:tcPr>
          <w:p w14:paraId="7E693D47" w14:textId="58009EF4" w:rsidR="00C15903" w:rsidRPr="00C02345" w:rsidRDefault="00C15903" w:rsidP="00C15903">
            <w:pPr>
              <w:spacing w:after="0" w:line="240" w:lineRule="auto"/>
              <w:jc w:val="both"/>
              <w:rPr>
                <w:rFonts w:ascii="Cambria" w:eastAsia="Calibri" w:hAnsi="Cambria" w:cs="Times New Roman"/>
                <w:kern w:val="0"/>
                <w:sz w:val="20"/>
                <w:szCs w:val="20"/>
              </w:rPr>
            </w:pPr>
            <w:r w:rsidRPr="0004536A">
              <w:rPr>
                <w:rFonts w:ascii="Cambria" w:hAnsi="Cambria"/>
                <w:sz w:val="20"/>
                <w:szCs w:val="20"/>
              </w:rPr>
              <w:t>Prelegere asistată de calculator; Explicaţia; Conversaţia; Descrierea; Problematizarea; Dezbaterea;</w:t>
            </w:r>
          </w:p>
        </w:tc>
        <w:tc>
          <w:tcPr>
            <w:tcW w:w="1560" w:type="dxa"/>
            <w:tcBorders>
              <w:top w:val="single" w:sz="4" w:space="0" w:color="auto"/>
              <w:left w:val="single" w:sz="4" w:space="0" w:color="auto"/>
              <w:bottom w:val="single" w:sz="4" w:space="0" w:color="auto"/>
              <w:right w:val="single" w:sz="4" w:space="0" w:color="auto"/>
            </w:tcBorders>
            <w:vAlign w:val="center"/>
          </w:tcPr>
          <w:p w14:paraId="2660B997" w14:textId="2ADED9C6" w:rsidR="00C15903" w:rsidRPr="00C02345" w:rsidRDefault="00C15903" w:rsidP="00C15903">
            <w:pPr>
              <w:spacing w:after="0" w:line="240" w:lineRule="auto"/>
              <w:jc w:val="center"/>
              <w:rPr>
                <w:rFonts w:ascii="Cambria" w:eastAsia="Calibri" w:hAnsi="Cambria" w:cs="Times New Roman"/>
                <w:kern w:val="0"/>
                <w:sz w:val="20"/>
                <w:szCs w:val="20"/>
              </w:rPr>
            </w:pPr>
            <w:r w:rsidRPr="0004536A">
              <w:rPr>
                <w:rFonts w:ascii="Cambria" w:hAnsi="Cambria"/>
                <w:sz w:val="20"/>
                <w:szCs w:val="20"/>
              </w:rPr>
              <w:t>2 ore</w:t>
            </w:r>
          </w:p>
        </w:tc>
      </w:tr>
      <w:tr w:rsidR="00C15903" w:rsidRPr="00C02345" w14:paraId="3B2CD7EF" w14:textId="77777777" w:rsidTr="00C15903">
        <w:trPr>
          <w:trHeight w:val="397"/>
        </w:trPr>
        <w:tc>
          <w:tcPr>
            <w:tcW w:w="5246" w:type="dxa"/>
            <w:tcBorders>
              <w:top w:val="single" w:sz="4" w:space="0" w:color="auto"/>
              <w:left w:val="single" w:sz="4" w:space="0" w:color="auto"/>
              <w:bottom w:val="single" w:sz="4" w:space="0" w:color="auto"/>
              <w:right w:val="single" w:sz="4" w:space="0" w:color="auto"/>
            </w:tcBorders>
          </w:tcPr>
          <w:p w14:paraId="42554052" w14:textId="77777777" w:rsidR="00C15903" w:rsidRPr="0004536A" w:rsidRDefault="00C15903" w:rsidP="00C15903">
            <w:pPr>
              <w:suppressAutoHyphens/>
              <w:overflowPunct w:val="0"/>
              <w:adjustRightInd w:val="0"/>
              <w:spacing w:before="60" w:after="60" w:line="23" w:lineRule="atLeast"/>
              <w:jc w:val="both"/>
              <w:textAlignment w:val="baseline"/>
              <w:rPr>
                <w:rFonts w:ascii="Cambria" w:hAnsi="Cambria"/>
                <w:sz w:val="20"/>
                <w:szCs w:val="20"/>
              </w:rPr>
            </w:pPr>
            <w:r w:rsidRPr="00B542C3">
              <w:rPr>
                <w:rFonts w:ascii="Cambria" w:hAnsi="Cambria"/>
                <w:sz w:val="20"/>
                <w:szCs w:val="20"/>
              </w:rPr>
              <w:t xml:space="preserve">8.1.8. </w:t>
            </w:r>
            <w:r w:rsidRPr="0004536A">
              <w:rPr>
                <w:rFonts w:ascii="Cambria" w:hAnsi="Cambria"/>
                <w:b/>
                <w:sz w:val="20"/>
                <w:szCs w:val="20"/>
              </w:rPr>
              <w:t>Tehnici cuplate utilizate în analiza pluanților organici.</w:t>
            </w:r>
            <w:r w:rsidRPr="0004536A">
              <w:rPr>
                <w:rFonts w:ascii="Cambria" w:hAnsi="Cambria"/>
                <w:sz w:val="20"/>
                <w:szCs w:val="20"/>
              </w:rPr>
              <w:t xml:space="preserve"> Tehnici uti</w:t>
            </w:r>
            <w:r>
              <w:rPr>
                <w:rFonts w:ascii="Cambria" w:hAnsi="Cambria"/>
                <w:sz w:val="20"/>
                <w:szCs w:val="20"/>
              </w:rPr>
              <w:t>lizȃnd cromatografia cuplată cu</w:t>
            </w:r>
            <w:r w:rsidRPr="0004536A">
              <w:rPr>
                <w:rFonts w:ascii="Cambria" w:hAnsi="Cambria"/>
                <w:sz w:val="20"/>
                <w:szCs w:val="20"/>
              </w:rPr>
              <w:t xml:space="preserve"> spectrometria de masă, GC-MS, HPLC-MS, IM-MS. Descrierea instrumentației. Determinarea parametrilor de retenție. Selectarea fazei staționare și a fazei mobile, optimizarea metodei.</w:t>
            </w:r>
          </w:p>
          <w:p w14:paraId="764798B4" w14:textId="5B9156E4" w:rsidR="00C15903" w:rsidRPr="00C02345" w:rsidRDefault="00C15903" w:rsidP="00C15903">
            <w:pPr>
              <w:spacing w:after="0" w:line="240" w:lineRule="auto"/>
              <w:jc w:val="both"/>
              <w:rPr>
                <w:rFonts w:ascii="Cambria" w:eastAsia="Calibri" w:hAnsi="Cambria" w:cs="Times New Roman"/>
                <w:kern w:val="0"/>
                <w:sz w:val="20"/>
                <w:szCs w:val="20"/>
              </w:rPr>
            </w:pPr>
            <w:r w:rsidRPr="0004536A">
              <w:rPr>
                <w:rFonts w:ascii="Cambria" w:hAnsi="Cambria"/>
                <w:sz w:val="20"/>
                <w:szCs w:val="20"/>
              </w:rPr>
              <w:lastRenderedPageBreak/>
              <w:t>Tipuri de spectrometre, surse de ionizare. Interpretarea spectrelor de masǎ.</w:t>
            </w:r>
          </w:p>
        </w:tc>
        <w:tc>
          <w:tcPr>
            <w:tcW w:w="3685" w:type="dxa"/>
            <w:tcBorders>
              <w:top w:val="single" w:sz="4" w:space="0" w:color="auto"/>
              <w:left w:val="single" w:sz="4" w:space="0" w:color="auto"/>
              <w:bottom w:val="single" w:sz="4" w:space="0" w:color="auto"/>
              <w:right w:val="single" w:sz="4" w:space="0" w:color="auto"/>
            </w:tcBorders>
          </w:tcPr>
          <w:p w14:paraId="33BA1DBD" w14:textId="71BF3F25" w:rsidR="00C15903" w:rsidRPr="00C02345" w:rsidRDefault="00C15903" w:rsidP="00C15903">
            <w:pPr>
              <w:spacing w:after="0" w:line="240" w:lineRule="auto"/>
              <w:jc w:val="both"/>
              <w:rPr>
                <w:rFonts w:ascii="Cambria" w:eastAsia="Calibri" w:hAnsi="Cambria" w:cs="Times New Roman"/>
                <w:kern w:val="0"/>
                <w:sz w:val="20"/>
                <w:szCs w:val="20"/>
              </w:rPr>
            </w:pPr>
            <w:r w:rsidRPr="0004536A">
              <w:rPr>
                <w:rFonts w:ascii="Cambria" w:hAnsi="Cambria"/>
                <w:sz w:val="20"/>
                <w:szCs w:val="20"/>
              </w:rPr>
              <w:lastRenderedPageBreak/>
              <w:t>Prelegere asistată de calculator; Explicaţia; Conversaţia; Descrierea; Problematizarea; Dezbaterea;</w:t>
            </w:r>
          </w:p>
        </w:tc>
        <w:tc>
          <w:tcPr>
            <w:tcW w:w="1560" w:type="dxa"/>
            <w:tcBorders>
              <w:top w:val="single" w:sz="4" w:space="0" w:color="auto"/>
              <w:left w:val="single" w:sz="4" w:space="0" w:color="auto"/>
              <w:bottom w:val="single" w:sz="4" w:space="0" w:color="auto"/>
              <w:right w:val="single" w:sz="4" w:space="0" w:color="auto"/>
            </w:tcBorders>
            <w:vAlign w:val="center"/>
          </w:tcPr>
          <w:p w14:paraId="0613A851" w14:textId="50E651DF" w:rsidR="00C15903" w:rsidRPr="00C02345" w:rsidRDefault="00C15903" w:rsidP="00C15903">
            <w:pPr>
              <w:spacing w:after="0" w:line="240" w:lineRule="auto"/>
              <w:jc w:val="center"/>
              <w:rPr>
                <w:rFonts w:ascii="Cambria" w:eastAsia="Calibri" w:hAnsi="Cambria" w:cs="Times New Roman"/>
                <w:kern w:val="0"/>
                <w:sz w:val="20"/>
                <w:szCs w:val="20"/>
              </w:rPr>
            </w:pPr>
            <w:r w:rsidRPr="0004536A">
              <w:rPr>
                <w:rFonts w:ascii="Cambria" w:hAnsi="Cambria"/>
                <w:sz w:val="20"/>
                <w:szCs w:val="20"/>
              </w:rPr>
              <w:t>2 ore</w:t>
            </w:r>
          </w:p>
        </w:tc>
      </w:tr>
      <w:tr w:rsidR="00C15903" w:rsidRPr="00C02345" w14:paraId="333210F4" w14:textId="77777777" w:rsidTr="00C15903">
        <w:trPr>
          <w:trHeight w:val="397"/>
        </w:trPr>
        <w:tc>
          <w:tcPr>
            <w:tcW w:w="5246" w:type="dxa"/>
            <w:tcBorders>
              <w:top w:val="single" w:sz="4" w:space="0" w:color="auto"/>
              <w:left w:val="single" w:sz="4" w:space="0" w:color="auto"/>
              <w:bottom w:val="single" w:sz="4" w:space="0" w:color="auto"/>
              <w:right w:val="single" w:sz="4" w:space="0" w:color="auto"/>
            </w:tcBorders>
          </w:tcPr>
          <w:p w14:paraId="2EDFB35A" w14:textId="77777777" w:rsidR="00C15903" w:rsidRPr="0004536A" w:rsidRDefault="00C15903" w:rsidP="00C15903">
            <w:pPr>
              <w:suppressAutoHyphens/>
              <w:overflowPunct w:val="0"/>
              <w:adjustRightInd w:val="0"/>
              <w:spacing w:before="60" w:after="60" w:line="23" w:lineRule="atLeast"/>
              <w:jc w:val="both"/>
              <w:textAlignment w:val="baseline"/>
              <w:rPr>
                <w:rFonts w:ascii="Cambria" w:hAnsi="Cambria"/>
                <w:sz w:val="20"/>
                <w:szCs w:val="20"/>
              </w:rPr>
            </w:pPr>
            <w:r w:rsidRPr="00B542C3">
              <w:rPr>
                <w:rFonts w:ascii="Cambria" w:hAnsi="Cambria"/>
                <w:sz w:val="20"/>
                <w:szCs w:val="20"/>
              </w:rPr>
              <w:t xml:space="preserve">8.1.9. </w:t>
            </w:r>
            <w:r w:rsidRPr="0004536A">
              <w:rPr>
                <w:rFonts w:ascii="Cambria" w:hAnsi="Cambria"/>
                <w:b/>
                <w:sz w:val="20"/>
                <w:szCs w:val="20"/>
              </w:rPr>
              <w:t>Analiza poluanţilor organici.</w:t>
            </w:r>
            <w:r w:rsidRPr="0004536A">
              <w:rPr>
                <w:rFonts w:ascii="Cambria" w:hAnsi="Cambria"/>
                <w:sz w:val="20"/>
                <w:szCs w:val="20"/>
              </w:rPr>
              <w:t xml:space="preserve"> Compuși halogenați (solvenţi, freoni).</w:t>
            </w:r>
          </w:p>
          <w:p w14:paraId="0604979A" w14:textId="1FC61441" w:rsidR="00C15903" w:rsidRPr="00C02345" w:rsidRDefault="00C15903" w:rsidP="00C15903">
            <w:pPr>
              <w:spacing w:after="0" w:line="240" w:lineRule="auto"/>
              <w:jc w:val="both"/>
              <w:rPr>
                <w:rFonts w:ascii="Cambria" w:eastAsia="Calibri" w:hAnsi="Cambria" w:cs="Times New Roman"/>
                <w:kern w:val="0"/>
                <w:sz w:val="20"/>
                <w:szCs w:val="20"/>
              </w:rPr>
            </w:pPr>
          </w:p>
        </w:tc>
        <w:tc>
          <w:tcPr>
            <w:tcW w:w="3685" w:type="dxa"/>
            <w:tcBorders>
              <w:top w:val="single" w:sz="4" w:space="0" w:color="auto"/>
              <w:left w:val="single" w:sz="4" w:space="0" w:color="auto"/>
              <w:bottom w:val="single" w:sz="4" w:space="0" w:color="auto"/>
              <w:right w:val="single" w:sz="4" w:space="0" w:color="auto"/>
            </w:tcBorders>
          </w:tcPr>
          <w:p w14:paraId="7938AC9C" w14:textId="56F04748" w:rsidR="00C15903" w:rsidRPr="00C02345" w:rsidRDefault="00C15903" w:rsidP="00C15903">
            <w:pPr>
              <w:spacing w:after="0" w:line="240" w:lineRule="auto"/>
              <w:jc w:val="both"/>
              <w:rPr>
                <w:rFonts w:ascii="Cambria" w:eastAsia="Calibri" w:hAnsi="Cambria" w:cs="Times New Roman"/>
                <w:kern w:val="0"/>
                <w:sz w:val="20"/>
                <w:szCs w:val="20"/>
              </w:rPr>
            </w:pPr>
            <w:r w:rsidRPr="0004536A">
              <w:rPr>
                <w:rFonts w:ascii="Cambria" w:hAnsi="Cambria"/>
                <w:sz w:val="20"/>
                <w:szCs w:val="20"/>
              </w:rPr>
              <w:t>Prelegere asistată de calculator; Explicaţia; Conversaţia; Descrierea; Problematizarea; Dezbaterea;</w:t>
            </w:r>
          </w:p>
        </w:tc>
        <w:tc>
          <w:tcPr>
            <w:tcW w:w="1560" w:type="dxa"/>
            <w:tcBorders>
              <w:top w:val="single" w:sz="4" w:space="0" w:color="auto"/>
              <w:left w:val="single" w:sz="4" w:space="0" w:color="auto"/>
              <w:bottom w:val="single" w:sz="4" w:space="0" w:color="auto"/>
              <w:right w:val="single" w:sz="4" w:space="0" w:color="auto"/>
            </w:tcBorders>
            <w:vAlign w:val="center"/>
          </w:tcPr>
          <w:p w14:paraId="0E42C952" w14:textId="5AEB68DA" w:rsidR="00C15903" w:rsidRPr="00C02345" w:rsidRDefault="00C15903" w:rsidP="00C15903">
            <w:pPr>
              <w:spacing w:after="0" w:line="240" w:lineRule="auto"/>
              <w:jc w:val="center"/>
              <w:rPr>
                <w:rFonts w:ascii="Cambria" w:eastAsia="Calibri" w:hAnsi="Cambria" w:cs="Times New Roman"/>
                <w:kern w:val="0"/>
                <w:sz w:val="20"/>
                <w:szCs w:val="20"/>
              </w:rPr>
            </w:pPr>
            <w:r w:rsidRPr="0004536A">
              <w:rPr>
                <w:rFonts w:ascii="Cambria" w:hAnsi="Cambria"/>
                <w:sz w:val="20"/>
                <w:szCs w:val="20"/>
              </w:rPr>
              <w:t>2 ore</w:t>
            </w:r>
          </w:p>
        </w:tc>
      </w:tr>
      <w:tr w:rsidR="00C15903" w:rsidRPr="00C02345" w14:paraId="68B66889" w14:textId="77777777" w:rsidTr="00C15903">
        <w:trPr>
          <w:trHeight w:val="397"/>
        </w:trPr>
        <w:tc>
          <w:tcPr>
            <w:tcW w:w="5246" w:type="dxa"/>
            <w:tcBorders>
              <w:top w:val="single" w:sz="4" w:space="0" w:color="auto"/>
              <w:left w:val="single" w:sz="4" w:space="0" w:color="auto"/>
              <w:bottom w:val="single" w:sz="4" w:space="0" w:color="auto"/>
              <w:right w:val="single" w:sz="4" w:space="0" w:color="auto"/>
            </w:tcBorders>
          </w:tcPr>
          <w:p w14:paraId="22C12307" w14:textId="142248EB" w:rsidR="00C15903" w:rsidRPr="00C02345" w:rsidRDefault="00C15903" w:rsidP="00C15903">
            <w:pPr>
              <w:spacing w:after="0" w:line="240" w:lineRule="auto"/>
              <w:jc w:val="both"/>
              <w:rPr>
                <w:rFonts w:ascii="Cambria" w:eastAsia="Calibri" w:hAnsi="Cambria" w:cs="Times New Roman"/>
                <w:kern w:val="0"/>
                <w:sz w:val="20"/>
                <w:szCs w:val="20"/>
              </w:rPr>
            </w:pPr>
            <w:r w:rsidRPr="00B542C3">
              <w:rPr>
                <w:rFonts w:ascii="Cambria" w:hAnsi="Cambria"/>
                <w:sz w:val="20"/>
                <w:szCs w:val="20"/>
              </w:rPr>
              <w:t xml:space="preserve">8.1.10. </w:t>
            </w:r>
            <w:r w:rsidRPr="0004536A">
              <w:rPr>
                <w:rFonts w:ascii="Cambria" w:hAnsi="Cambria"/>
                <w:b/>
                <w:sz w:val="20"/>
                <w:szCs w:val="20"/>
              </w:rPr>
              <w:t>Analiza poluanţilor organici.</w:t>
            </w:r>
            <w:r w:rsidRPr="0004536A">
              <w:rPr>
                <w:rFonts w:ascii="Cambria" w:hAnsi="Cambria"/>
                <w:sz w:val="20"/>
                <w:szCs w:val="20"/>
              </w:rPr>
              <w:t xml:space="preserve"> Materiale tensioactive, detergenți, produse cosmetice.</w:t>
            </w:r>
          </w:p>
        </w:tc>
        <w:tc>
          <w:tcPr>
            <w:tcW w:w="3685" w:type="dxa"/>
            <w:tcBorders>
              <w:top w:val="single" w:sz="4" w:space="0" w:color="auto"/>
              <w:left w:val="single" w:sz="4" w:space="0" w:color="auto"/>
              <w:bottom w:val="single" w:sz="4" w:space="0" w:color="auto"/>
              <w:right w:val="single" w:sz="4" w:space="0" w:color="auto"/>
            </w:tcBorders>
          </w:tcPr>
          <w:p w14:paraId="66699AD5" w14:textId="02540B0F" w:rsidR="00C15903" w:rsidRPr="00C02345" w:rsidRDefault="00C15903" w:rsidP="00C15903">
            <w:pPr>
              <w:spacing w:after="0" w:line="240" w:lineRule="auto"/>
              <w:jc w:val="both"/>
              <w:rPr>
                <w:rFonts w:ascii="Cambria" w:eastAsia="Calibri" w:hAnsi="Cambria" w:cs="Times New Roman"/>
                <w:kern w:val="0"/>
                <w:sz w:val="20"/>
                <w:szCs w:val="20"/>
              </w:rPr>
            </w:pPr>
            <w:r w:rsidRPr="0004536A">
              <w:rPr>
                <w:rFonts w:ascii="Cambria" w:hAnsi="Cambria"/>
                <w:sz w:val="20"/>
                <w:szCs w:val="20"/>
              </w:rPr>
              <w:t>Prelegere asistată de calculator; Explicaţia; Conversaţia; Descrierea; Problematizarea; Dezbaterea;</w:t>
            </w:r>
          </w:p>
        </w:tc>
        <w:tc>
          <w:tcPr>
            <w:tcW w:w="1560" w:type="dxa"/>
            <w:tcBorders>
              <w:top w:val="single" w:sz="4" w:space="0" w:color="auto"/>
              <w:left w:val="single" w:sz="4" w:space="0" w:color="auto"/>
              <w:bottom w:val="single" w:sz="4" w:space="0" w:color="auto"/>
              <w:right w:val="single" w:sz="4" w:space="0" w:color="auto"/>
            </w:tcBorders>
            <w:vAlign w:val="center"/>
          </w:tcPr>
          <w:p w14:paraId="7C65CEAB" w14:textId="6D38EDF4" w:rsidR="00C15903" w:rsidRPr="00C02345" w:rsidRDefault="00C15903" w:rsidP="00C15903">
            <w:pPr>
              <w:spacing w:after="0" w:line="240" w:lineRule="auto"/>
              <w:jc w:val="center"/>
              <w:rPr>
                <w:rFonts w:ascii="Cambria" w:eastAsia="Calibri" w:hAnsi="Cambria" w:cs="Times New Roman"/>
                <w:kern w:val="0"/>
                <w:sz w:val="20"/>
                <w:szCs w:val="20"/>
              </w:rPr>
            </w:pPr>
            <w:r w:rsidRPr="0004536A">
              <w:rPr>
                <w:rFonts w:ascii="Cambria" w:hAnsi="Cambria"/>
                <w:sz w:val="20"/>
                <w:szCs w:val="20"/>
              </w:rPr>
              <w:t>2 ore</w:t>
            </w:r>
          </w:p>
        </w:tc>
      </w:tr>
      <w:tr w:rsidR="00C15903" w:rsidRPr="00C02345" w14:paraId="0277D1C5" w14:textId="77777777" w:rsidTr="00C15903">
        <w:trPr>
          <w:trHeight w:val="397"/>
        </w:trPr>
        <w:tc>
          <w:tcPr>
            <w:tcW w:w="5246" w:type="dxa"/>
            <w:tcBorders>
              <w:top w:val="single" w:sz="4" w:space="0" w:color="auto"/>
              <w:left w:val="single" w:sz="4" w:space="0" w:color="auto"/>
              <w:bottom w:val="single" w:sz="4" w:space="0" w:color="auto"/>
              <w:right w:val="single" w:sz="4" w:space="0" w:color="auto"/>
            </w:tcBorders>
          </w:tcPr>
          <w:p w14:paraId="38D537B2" w14:textId="3C0D89A0" w:rsidR="00C15903" w:rsidRPr="001A0906" w:rsidRDefault="00C15903" w:rsidP="00C15903">
            <w:pPr>
              <w:pStyle w:val="Default"/>
              <w:jc w:val="both"/>
              <w:rPr>
                <w:rFonts w:ascii="Cambria" w:hAnsi="Cambria"/>
                <w:color w:val="auto"/>
                <w:sz w:val="20"/>
                <w:szCs w:val="20"/>
              </w:rPr>
            </w:pPr>
            <w:r w:rsidRPr="00B542C3">
              <w:rPr>
                <w:rFonts w:ascii="Cambria" w:hAnsi="Cambria"/>
                <w:sz w:val="20"/>
                <w:szCs w:val="20"/>
              </w:rPr>
              <w:t xml:space="preserve">8.1.11. </w:t>
            </w:r>
            <w:r w:rsidRPr="0004536A">
              <w:rPr>
                <w:rFonts w:ascii="Cambria" w:hAnsi="Cambria"/>
                <w:b/>
                <w:sz w:val="20"/>
                <w:szCs w:val="20"/>
              </w:rPr>
              <w:t>Analiza poluanţilor organici.</w:t>
            </w:r>
            <w:r w:rsidRPr="0004536A">
              <w:rPr>
                <w:rFonts w:ascii="Cambria" w:hAnsi="Cambria"/>
                <w:sz w:val="20"/>
                <w:szCs w:val="20"/>
              </w:rPr>
              <w:t xml:space="preserve"> Compuși farmaceutici, steroizi, </w:t>
            </w:r>
            <w:r>
              <w:rPr>
                <w:rFonts w:ascii="Cambria" w:hAnsi="Cambria"/>
                <w:sz w:val="20"/>
                <w:szCs w:val="20"/>
              </w:rPr>
              <w:t>hormoni, etc</w:t>
            </w:r>
            <w:r w:rsidRPr="0004536A">
              <w:rPr>
                <w:rFonts w:ascii="Cambria" w:hAnsi="Cambria"/>
                <w:sz w:val="20"/>
                <w:szCs w:val="20"/>
              </w:rPr>
              <w:t>.</w:t>
            </w:r>
          </w:p>
        </w:tc>
        <w:tc>
          <w:tcPr>
            <w:tcW w:w="3685" w:type="dxa"/>
            <w:tcBorders>
              <w:top w:val="single" w:sz="4" w:space="0" w:color="auto"/>
              <w:left w:val="single" w:sz="4" w:space="0" w:color="auto"/>
              <w:bottom w:val="single" w:sz="4" w:space="0" w:color="auto"/>
              <w:right w:val="single" w:sz="4" w:space="0" w:color="auto"/>
            </w:tcBorders>
          </w:tcPr>
          <w:p w14:paraId="66C67F07" w14:textId="6E65A3C0" w:rsidR="00C15903" w:rsidRPr="00C02345" w:rsidRDefault="00C15903" w:rsidP="00C15903">
            <w:pPr>
              <w:spacing w:after="0" w:line="240" w:lineRule="auto"/>
              <w:jc w:val="both"/>
              <w:rPr>
                <w:rFonts w:ascii="Cambria" w:eastAsia="Calibri" w:hAnsi="Cambria" w:cs="Times New Roman"/>
                <w:kern w:val="0"/>
                <w:sz w:val="20"/>
                <w:szCs w:val="20"/>
              </w:rPr>
            </w:pPr>
            <w:r w:rsidRPr="0004536A">
              <w:rPr>
                <w:rFonts w:ascii="Cambria" w:hAnsi="Cambria"/>
                <w:sz w:val="20"/>
                <w:szCs w:val="20"/>
              </w:rPr>
              <w:t>Prelegere asistată de calculator; Explicaţia; Conversaţia; Descrierea; Problematizarea; Dezbaterea;</w:t>
            </w:r>
          </w:p>
        </w:tc>
        <w:tc>
          <w:tcPr>
            <w:tcW w:w="1560" w:type="dxa"/>
            <w:tcBorders>
              <w:top w:val="single" w:sz="4" w:space="0" w:color="auto"/>
              <w:left w:val="single" w:sz="4" w:space="0" w:color="auto"/>
              <w:bottom w:val="single" w:sz="4" w:space="0" w:color="auto"/>
              <w:right w:val="single" w:sz="4" w:space="0" w:color="auto"/>
            </w:tcBorders>
            <w:vAlign w:val="center"/>
          </w:tcPr>
          <w:p w14:paraId="680427CD" w14:textId="4C47FAC7" w:rsidR="00C15903" w:rsidRPr="00C02345" w:rsidRDefault="00C15903" w:rsidP="00C15903">
            <w:pPr>
              <w:spacing w:after="0" w:line="240" w:lineRule="auto"/>
              <w:jc w:val="center"/>
              <w:rPr>
                <w:rFonts w:ascii="Cambria" w:eastAsia="Calibri" w:hAnsi="Cambria" w:cs="Times New Roman"/>
                <w:kern w:val="0"/>
                <w:sz w:val="20"/>
                <w:szCs w:val="20"/>
              </w:rPr>
            </w:pPr>
            <w:r w:rsidRPr="0004536A">
              <w:rPr>
                <w:rFonts w:ascii="Cambria" w:hAnsi="Cambria"/>
                <w:sz w:val="20"/>
                <w:szCs w:val="20"/>
              </w:rPr>
              <w:t>2 ore</w:t>
            </w:r>
          </w:p>
        </w:tc>
      </w:tr>
      <w:tr w:rsidR="00C15903" w:rsidRPr="00C02345" w14:paraId="3839310B" w14:textId="77777777" w:rsidTr="00C15903">
        <w:trPr>
          <w:trHeight w:val="397"/>
        </w:trPr>
        <w:tc>
          <w:tcPr>
            <w:tcW w:w="5246" w:type="dxa"/>
            <w:tcBorders>
              <w:top w:val="single" w:sz="4" w:space="0" w:color="auto"/>
              <w:left w:val="single" w:sz="4" w:space="0" w:color="auto"/>
              <w:bottom w:val="single" w:sz="4" w:space="0" w:color="auto"/>
              <w:right w:val="single" w:sz="4" w:space="0" w:color="auto"/>
            </w:tcBorders>
          </w:tcPr>
          <w:p w14:paraId="49B7346E" w14:textId="006C9238" w:rsidR="00C15903" w:rsidRPr="00C02345" w:rsidRDefault="00C15903" w:rsidP="00C15903">
            <w:pPr>
              <w:spacing w:after="0" w:line="240" w:lineRule="auto"/>
              <w:jc w:val="both"/>
              <w:rPr>
                <w:rFonts w:ascii="Cambria" w:eastAsia="Calibri" w:hAnsi="Cambria" w:cs="Times New Roman"/>
                <w:kern w:val="0"/>
                <w:sz w:val="20"/>
                <w:szCs w:val="20"/>
              </w:rPr>
            </w:pPr>
            <w:r w:rsidRPr="00B542C3">
              <w:rPr>
                <w:rFonts w:ascii="Cambria" w:hAnsi="Cambria"/>
                <w:sz w:val="20"/>
                <w:szCs w:val="20"/>
              </w:rPr>
              <w:t xml:space="preserve">8.1.12. </w:t>
            </w:r>
            <w:r w:rsidRPr="0004536A">
              <w:rPr>
                <w:rFonts w:ascii="Cambria" w:hAnsi="Cambria"/>
                <w:b/>
                <w:sz w:val="20"/>
                <w:szCs w:val="20"/>
              </w:rPr>
              <w:t>Analiza poluanţilor organici.</w:t>
            </w:r>
            <w:r w:rsidRPr="0004536A">
              <w:rPr>
                <w:rFonts w:ascii="Cambria" w:hAnsi="Cambria"/>
                <w:sz w:val="20"/>
                <w:szCs w:val="20"/>
              </w:rPr>
              <w:t xml:space="preserve"> Substanțe fitosanitare, insecticide, pesticide, ierbicide.</w:t>
            </w:r>
          </w:p>
        </w:tc>
        <w:tc>
          <w:tcPr>
            <w:tcW w:w="3685" w:type="dxa"/>
            <w:tcBorders>
              <w:top w:val="single" w:sz="4" w:space="0" w:color="auto"/>
              <w:left w:val="single" w:sz="4" w:space="0" w:color="auto"/>
              <w:bottom w:val="single" w:sz="4" w:space="0" w:color="auto"/>
              <w:right w:val="single" w:sz="4" w:space="0" w:color="auto"/>
            </w:tcBorders>
          </w:tcPr>
          <w:p w14:paraId="14632CD8" w14:textId="60320D5D" w:rsidR="00C15903" w:rsidRPr="00C02345" w:rsidRDefault="00C15903" w:rsidP="00C15903">
            <w:pPr>
              <w:spacing w:after="0" w:line="240" w:lineRule="auto"/>
              <w:jc w:val="both"/>
              <w:rPr>
                <w:rFonts w:ascii="Cambria" w:eastAsia="Calibri" w:hAnsi="Cambria" w:cs="Times New Roman"/>
                <w:kern w:val="0"/>
                <w:sz w:val="20"/>
                <w:szCs w:val="20"/>
              </w:rPr>
            </w:pPr>
            <w:r w:rsidRPr="0004536A">
              <w:rPr>
                <w:rFonts w:ascii="Cambria" w:hAnsi="Cambria"/>
                <w:sz w:val="20"/>
                <w:szCs w:val="20"/>
              </w:rPr>
              <w:t>Prelegere asistată de calculator; Explicaţia; Conversaţia; Descrierea; Problematizarea; Dezbaterea;</w:t>
            </w:r>
          </w:p>
        </w:tc>
        <w:tc>
          <w:tcPr>
            <w:tcW w:w="1560" w:type="dxa"/>
            <w:tcBorders>
              <w:top w:val="single" w:sz="4" w:space="0" w:color="auto"/>
              <w:left w:val="single" w:sz="4" w:space="0" w:color="auto"/>
              <w:bottom w:val="single" w:sz="4" w:space="0" w:color="auto"/>
              <w:right w:val="single" w:sz="4" w:space="0" w:color="auto"/>
            </w:tcBorders>
            <w:vAlign w:val="center"/>
          </w:tcPr>
          <w:p w14:paraId="3BBC0C85" w14:textId="7B378A44" w:rsidR="00C15903" w:rsidRPr="00C02345" w:rsidRDefault="00C15903" w:rsidP="00C15903">
            <w:pPr>
              <w:spacing w:after="0" w:line="240" w:lineRule="auto"/>
              <w:jc w:val="center"/>
              <w:rPr>
                <w:rFonts w:ascii="Cambria" w:eastAsia="Calibri" w:hAnsi="Cambria" w:cs="Times New Roman"/>
                <w:kern w:val="0"/>
                <w:sz w:val="20"/>
                <w:szCs w:val="20"/>
              </w:rPr>
            </w:pPr>
            <w:r w:rsidRPr="0004536A">
              <w:rPr>
                <w:rFonts w:ascii="Cambria" w:hAnsi="Cambria"/>
                <w:sz w:val="20"/>
                <w:szCs w:val="20"/>
              </w:rPr>
              <w:t>2 ore</w:t>
            </w:r>
          </w:p>
        </w:tc>
      </w:tr>
      <w:tr w:rsidR="00C15903" w:rsidRPr="00C02345" w14:paraId="51979ED2" w14:textId="77777777" w:rsidTr="00C15903">
        <w:trPr>
          <w:trHeight w:val="397"/>
        </w:trPr>
        <w:tc>
          <w:tcPr>
            <w:tcW w:w="5246" w:type="dxa"/>
            <w:tcBorders>
              <w:top w:val="single" w:sz="4" w:space="0" w:color="auto"/>
              <w:left w:val="single" w:sz="4" w:space="0" w:color="auto"/>
              <w:bottom w:val="single" w:sz="4" w:space="0" w:color="auto"/>
              <w:right w:val="single" w:sz="4" w:space="0" w:color="auto"/>
            </w:tcBorders>
          </w:tcPr>
          <w:p w14:paraId="051B4DF7" w14:textId="1CC04412" w:rsidR="00C15903" w:rsidRPr="00C02345" w:rsidRDefault="00C15903" w:rsidP="00C15903">
            <w:pPr>
              <w:spacing w:after="0" w:line="240" w:lineRule="auto"/>
              <w:jc w:val="both"/>
              <w:rPr>
                <w:rFonts w:ascii="Cambria" w:eastAsia="Calibri" w:hAnsi="Cambria" w:cs="Times New Roman"/>
                <w:kern w:val="0"/>
                <w:sz w:val="20"/>
                <w:szCs w:val="20"/>
              </w:rPr>
            </w:pPr>
            <w:r w:rsidRPr="00B542C3">
              <w:rPr>
                <w:rFonts w:ascii="Cambria" w:hAnsi="Cambria"/>
                <w:sz w:val="20"/>
                <w:szCs w:val="20"/>
              </w:rPr>
              <w:t xml:space="preserve">8.1.13. </w:t>
            </w:r>
            <w:r w:rsidRPr="0004536A">
              <w:rPr>
                <w:rFonts w:ascii="Cambria" w:hAnsi="Cambria"/>
                <w:b/>
                <w:sz w:val="20"/>
                <w:szCs w:val="20"/>
              </w:rPr>
              <w:t>Analiza poluanţilor organici.</w:t>
            </w:r>
            <w:r w:rsidRPr="0004536A">
              <w:rPr>
                <w:rFonts w:ascii="Cambria" w:hAnsi="Cambria"/>
                <w:sz w:val="20"/>
                <w:szCs w:val="20"/>
              </w:rPr>
              <w:t xml:space="preserve"> Plastifianți, agenți de ignifugare, lubrifianți, uleiuri și grăsimi.</w:t>
            </w:r>
          </w:p>
        </w:tc>
        <w:tc>
          <w:tcPr>
            <w:tcW w:w="3685" w:type="dxa"/>
            <w:tcBorders>
              <w:top w:val="single" w:sz="4" w:space="0" w:color="auto"/>
              <w:left w:val="single" w:sz="4" w:space="0" w:color="auto"/>
              <w:bottom w:val="single" w:sz="4" w:space="0" w:color="auto"/>
              <w:right w:val="single" w:sz="4" w:space="0" w:color="auto"/>
            </w:tcBorders>
          </w:tcPr>
          <w:p w14:paraId="038A9D7A" w14:textId="170039A3" w:rsidR="00C15903" w:rsidRPr="00C02345" w:rsidRDefault="00C15903" w:rsidP="00C15903">
            <w:pPr>
              <w:spacing w:after="0" w:line="240" w:lineRule="auto"/>
              <w:jc w:val="both"/>
              <w:rPr>
                <w:rFonts w:ascii="Cambria" w:eastAsia="Calibri" w:hAnsi="Cambria" w:cs="Times New Roman"/>
                <w:kern w:val="0"/>
                <w:sz w:val="20"/>
                <w:szCs w:val="20"/>
              </w:rPr>
            </w:pPr>
            <w:r w:rsidRPr="0004536A">
              <w:rPr>
                <w:rFonts w:ascii="Cambria" w:hAnsi="Cambria"/>
                <w:sz w:val="20"/>
                <w:szCs w:val="20"/>
              </w:rPr>
              <w:t>Prelegere asistată de calculator; Explicaţia; Conversaţia; Descrierea; Problematizarea; Dezbaterea;</w:t>
            </w:r>
          </w:p>
        </w:tc>
        <w:tc>
          <w:tcPr>
            <w:tcW w:w="1560" w:type="dxa"/>
            <w:tcBorders>
              <w:top w:val="single" w:sz="4" w:space="0" w:color="auto"/>
              <w:left w:val="single" w:sz="4" w:space="0" w:color="auto"/>
              <w:bottom w:val="single" w:sz="4" w:space="0" w:color="auto"/>
              <w:right w:val="single" w:sz="4" w:space="0" w:color="auto"/>
            </w:tcBorders>
            <w:vAlign w:val="center"/>
          </w:tcPr>
          <w:p w14:paraId="77C81341" w14:textId="7EAFE68C" w:rsidR="00C15903" w:rsidRPr="00C02345" w:rsidRDefault="00C15903" w:rsidP="00C15903">
            <w:pPr>
              <w:spacing w:after="0" w:line="240" w:lineRule="auto"/>
              <w:jc w:val="center"/>
              <w:rPr>
                <w:rFonts w:ascii="Cambria" w:eastAsia="Calibri" w:hAnsi="Cambria" w:cs="Times New Roman"/>
                <w:kern w:val="0"/>
                <w:sz w:val="20"/>
                <w:szCs w:val="20"/>
              </w:rPr>
            </w:pPr>
            <w:r w:rsidRPr="0004536A">
              <w:rPr>
                <w:rFonts w:ascii="Cambria" w:hAnsi="Cambria"/>
                <w:sz w:val="20"/>
                <w:szCs w:val="20"/>
              </w:rPr>
              <w:t>2 ore</w:t>
            </w:r>
          </w:p>
        </w:tc>
      </w:tr>
      <w:tr w:rsidR="00C15903" w:rsidRPr="00C02345" w14:paraId="5061504F" w14:textId="77777777" w:rsidTr="00C15903">
        <w:trPr>
          <w:trHeight w:val="397"/>
        </w:trPr>
        <w:tc>
          <w:tcPr>
            <w:tcW w:w="5246" w:type="dxa"/>
            <w:tcBorders>
              <w:top w:val="single" w:sz="4" w:space="0" w:color="auto"/>
              <w:left w:val="single" w:sz="4" w:space="0" w:color="auto"/>
              <w:bottom w:val="single" w:sz="4" w:space="0" w:color="auto"/>
              <w:right w:val="single" w:sz="4" w:space="0" w:color="auto"/>
            </w:tcBorders>
          </w:tcPr>
          <w:p w14:paraId="4B31A268" w14:textId="373211B5" w:rsidR="00C15903" w:rsidRPr="00C02345" w:rsidRDefault="00C15903" w:rsidP="00C15903">
            <w:pPr>
              <w:spacing w:before="60" w:line="23" w:lineRule="atLeast"/>
              <w:jc w:val="both"/>
              <w:rPr>
                <w:rFonts w:ascii="Cambria" w:eastAsia="Calibri" w:hAnsi="Cambria" w:cs="Times New Roman"/>
                <w:kern w:val="0"/>
                <w:sz w:val="20"/>
                <w:szCs w:val="20"/>
              </w:rPr>
            </w:pPr>
            <w:r w:rsidRPr="00B542C3">
              <w:rPr>
                <w:rFonts w:ascii="Cambria" w:hAnsi="Cambria"/>
                <w:sz w:val="20"/>
                <w:szCs w:val="20"/>
              </w:rPr>
              <w:t xml:space="preserve">8.1.14. </w:t>
            </w:r>
            <w:r w:rsidRPr="0004536A">
              <w:rPr>
                <w:rFonts w:ascii="Cambria" w:hAnsi="Cambria"/>
                <w:b/>
                <w:sz w:val="20"/>
                <w:szCs w:val="20"/>
              </w:rPr>
              <w:t>Analiza poluanţilor organici.</w:t>
            </w:r>
            <w:r w:rsidRPr="0004536A">
              <w:rPr>
                <w:rFonts w:ascii="Cambria" w:hAnsi="Cambria"/>
                <w:sz w:val="20"/>
                <w:szCs w:val="20"/>
              </w:rPr>
              <w:t xml:space="preserve"> Hidrocarburi aromatice policiclice (PAH), ftalaţi, bifenili policloruraţi (PCB), dioxine.</w:t>
            </w:r>
            <w:r>
              <w:rPr>
                <w:rFonts w:ascii="Cambria" w:hAnsi="Cambria"/>
                <w:sz w:val="20"/>
                <w:szCs w:val="20"/>
              </w:rPr>
              <w:t xml:space="preserve"> </w:t>
            </w:r>
            <w:r w:rsidRPr="0004536A">
              <w:rPr>
                <w:rFonts w:ascii="Cambria" w:hAnsi="Cambria"/>
                <w:sz w:val="20"/>
                <w:szCs w:val="20"/>
              </w:rPr>
              <w:t>Senzori utilizaţi în monitorizarea continuă a poluanţilor din apă.</w:t>
            </w:r>
          </w:p>
        </w:tc>
        <w:tc>
          <w:tcPr>
            <w:tcW w:w="3685" w:type="dxa"/>
            <w:tcBorders>
              <w:top w:val="single" w:sz="4" w:space="0" w:color="auto"/>
              <w:left w:val="single" w:sz="4" w:space="0" w:color="auto"/>
              <w:bottom w:val="single" w:sz="4" w:space="0" w:color="auto"/>
              <w:right w:val="single" w:sz="4" w:space="0" w:color="auto"/>
            </w:tcBorders>
          </w:tcPr>
          <w:p w14:paraId="4A305010" w14:textId="01870D8E" w:rsidR="00C15903" w:rsidRPr="00C02345" w:rsidRDefault="00C15903" w:rsidP="00C15903">
            <w:pPr>
              <w:spacing w:after="0" w:line="240" w:lineRule="auto"/>
              <w:jc w:val="both"/>
              <w:rPr>
                <w:rFonts w:ascii="Cambria" w:eastAsia="Calibri" w:hAnsi="Cambria" w:cs="Times New Roman"/>
                <w:kern w:val="0"/>
                <w:sz w:val="20"/>
                <w:szCs w:val="20"/>
              </w:rPr>
            </w:pPr>
            <w:r w:rsidRPr="0004536A">
              <w:rPr>
                <w:rFonts w:ascii="Cambria" w:hAnsi="Cambria"/>
                <w:sz w:val="20"/>
                <w:szCs w:val="20"/>
              </w:rPr>
              <w:t>Prelegere asistată de calculator; Explicaţia; Conversaţia; Descrierea; Problematizarea; Dezbaterea;</w:t>
            </w:r>
          </w:p>
        </w:tc>
        <w:tc>
          <w:tcPr>
            <w:tcW w:w="1560" w:type="dxa"/>
            <w:tcBorders>
              <w:top w:val="single" w:sz="4" w:space="0" w:color="auto"/>
              <w:left w:val="single" w:sz="4" w:space="0" w:color="auto"/>
              <w:bottom w:val="single" w:sz="4" w:space="0" w:color="auto"/>
              <w:right w:val="single" w:sz="4" w:space="0" w:color="auto"/>
            </w:tcBorders>
            <w:vAlign w:val="center"/>
          </w:tcPr>
          <w:p w14:paraId="3A7C5F50" w14:textId="351FAF44" w:rsidR="00C15903" w:rsidRPr="00C02345" w:rsidRDefault="00C15903" w:rsidP="00C15903">
            <w:pPr>
              <w:spacing w:after="0" w:line="240" w:lineRule="auto"/>
              <w:jc w:val="center"/>
              <w:rPr>
                <w:rFonts w:ascii="Cambria" w:eastAsia="Calibri" w:hAnsi="Cambria" w:cs="Times New Roman"/>
                <w:kern w:val="0"/>
                <w:sz w:val="20"/>
                <w:szCs w:val="20"/>
              </w:rPr>
            </w:pPr>
            <w:r w:rsidRPr="0004536A">
              <w:rPr>
                <w:rFonts w:ascii="Cambria" w:hAnsi="Cambria"/>
                <w:sz w:val="20"/>
                <w:szCs w:val="20"/>
              </w:rPr>
              <w:t>2 ore</w:t>
            </w:r>
          </w:p>
        </w:tc>
      </w:tr>
      <w:tr w:rsidR="00C15903" w:rsidRPr="00C02345" w14:paraId="44C7BC3D" w14:textId="77777777" w:rsidTr="007730F9">
        <w:trPr>
          <w:trHeight w:val="397"/>
        </w:trPr>
        <w:tc>
          <w:tcPr>
            <w:tcW w:w="10491" w:type="dxa"/>
            <w:gridSpan w:val="3"/>
            <w:vAlign w:val="center"/>
          </w:tcPr>
          <w:p w14:paraId="4B91443B" w14:textId="77777777" w:rsidR="00C15903" w:rsidRDefault="00C15903" w:rsidP="00C15903">
            <w:pPr>
              <w:spacing w:after="0"/>
              <w:rPr>
                <w:rFonts w:ascii="Cambria" w:eastAsia="Aptos" w:hAnsi="Cambria" w:cs="Times New Roman"/>
                <w:sz w:val="20"/>
                <w:szCs w:val="20"/>
              </w:rPr>
            </w:pPr>
            <w:r w:rsidRPr="008F5105">
              <w:rPr>
                <w:rFonts w:ascii="Cambria" w:eastAsia="Aptos" w:hAnsi="Cambria" w:cs="Times New Roman"/>
                <w:sz w:val="20"/>
                <w:szCs w:val="20"/>
              </w:rPr>
              <w:t>Bibliografie</w:t>
            </w:r>
          </w:p>
          <w:p w14:paraId="6D8DF2A0" w14:textId="77777777" w:rsidR="00C15903" w:rsidRPr="0004536A" w:rsidRDefault="00C15903" w:rsidP="00C15903">
            <w:pPr>
              <w:numPr>
                <w:ilvl w:val="0"/>
                <w:numId w:val="17"/>
              </w:numPr>
              <w:tabs>
                <w:tab w:val="clear" w:pos="357"/>
                <w:tab w:val="left" w:pos="0"/>
              </w:tabs>
              <w:spacing w:after="0" w:line="276" w:lineRule="auto"/>
              <w:jc w:val="both"/>
              <w:rPr>
                <w:rFonts w:ascii="Cambria" w:hAnsi="Cambria"/>
                <w:sz w:val="20"/>
                <w:szCs w:val="20"/>
              </w:rPr>
            </w:pPr>
            <w:r w:rsidRPr="0004536A">
              <w:rPr>
                <w:rFonts w:ascii="Cambria" w:hAnsi="Cambria"/>
                <w:sz w:val="20"/>
                <w:szCs w:val="20"/>
              </w:rPr>
              <w:t>D. Barceló</w:t>
            </w:r>
            <w:r w:rsidRPr="0004536A">
              <w:rPr>
                <w:rFonts w:ascii="Cambria" w:hAnsi="Cambria"/>
                <w:b/>
                <w:i/>
                <w:sz w:val="20"/>
                <w:szCs w:val="20"/>
              </w:rPr>
              <w:t>, Sample Handling and Trace Analysis of Pollutants: Techniques, Applications and Quality Assurance</w:t>
            </w:r>
            <w:r w:rsidRPr="0004536A">
              <w:rPr>
                <w:rFonts w:ascii="Cambria" w:hAnsi="Cambria"/>
                <w:sz w:val="20"/>
                <w:szCs w:val="20"/>
              </w:rPr>
              <w:t>, Elsevier Science BV, Amsterdam, 2000.</w:t>
            </w:r>
          </w:p>
          <w:p w14:paraId="79A1C7C7" w14:textId="77777777" w:rsidR="00C15903" w:rsidRPr="0004536A" w:rsidRDefault="00C15903" w:rsidP="00C15903">
            <w:pPr>
              <w:numPr>
                <w:ilvl w:val="0"/>
                <w:numId w:val="17"/>
              </w:numPr>
              <w:tabs>
                <w:tab w:val="clear" w:pos="357"/>
                <w:tab w:val="left" w:pos="0"/>
              </w:tabs>
              <w:spacing w:after="0" w:line="276" w:lineRule="auto"/>
              <w:rPr>
                <w:rFonts w:ascii="Cambria" w:hAnsi="Cambria"/>
                <w:sz w:val="20"/>
                <w:szCs w:val="20"/>
              </w:rPr>
            </w:pPr>
            <w:r w:rsidRPr="0004536A">
              <w:rPr>
                <w:rFonts w:ascii="Cambria" w:hAnsi="Cambria"/>
                <w:sz w:val="20"/>
                <w:szCs w:val="20"/>
              </w:rPr>
              <w:t xml:space="preserve">E. Prichard, G.M. Mackay, J. Points, </w:t>
            </w:r>
            <w:r w:rsidRPr="0004536A">
              <w:rPr>
                <w:rFonts w:ascii="Cambria" w:hAnsi="Cambria"/>
                <w:b/>
                <w:bCs/>
                <w:i/>
                <w:iCs/>
                <w:sz w:val="20"/>
                <w:szCs w:val="20"/>
              </w:rPr>
              <w:t>Trace Analysis: A Structural Approach to Obtaining Reliable Results</w:t>
            </w:r>
            <w:r w:rsidRPr="0004536A">
              <w:rPr>
                <w:rFonts w:ascii="Cambria" w:hAnsi="Cambria"/>
                <w:sz w:val="20"/>
                <w:szCs w:val="20"/>
              </w:rPr>
              <w:t>. Royal Society of Chemistry, Cambridge, 1996</w:t>
            </w:r>
            <w:r w:rsidRPr="0004536A">
              <w:rPr>
                <w:rFonts w:ascii="Cambria" w:hAnsi="Cambria"/>
                <w:b/>
                <w:bCs/>
                <w:i/>
                <w:iCs/>
                <w:sz w:val="20"/>
                <w:szCs w:val="20"/>
              </w:rPr>
              <w:t xml:space="preserve">. </w:t>
            </w:r>
          </w:p>
          <w:p w14:paraId="4E7A0D9C" w14:textId="77777777" w:rsidR="00C15903" w:rsidRPr="0004536A" w:rsidRDefault="00C15903" w:rsidP="00C15903">
            <w:pPr>
              <w:numPr>
                <w:ilvl w:val="0"/>
                <w:numId w:val="17"/>
              </w:numPr>
              <w:tabs>
                <w:tab w:val="clear" w:pos="357"/>
                <w:tab w:val="left" w:pos="0"/>
              </w:tabs>
              <w:spacing w:after="0" w:line="276" w:lineRule="auto"/>
              <w:rPr>
                <w:rFonts w:ascii="Cambria" w:hAnsi="Cambria"/>
                <w:sz w:val="20"/>
                <w:szCs w:val="20"/>
              </w:rPr>
            </w:pPr>
            <w:r w:rsidRPr="0004536A">
              <w:rPr>
                <w:rFonts w:ascii="Cambria" w:hAnsi="Cambria"/>
                <w:sz w:val="20"/>
                <w:szCs w:val="20"/>
              </w:rPr>
              <w:t xml:space="preserve">D.A. Skoog, D. M. West, F. J. Holler, </w:t>
            </w:r>
            <w:r w:rsidRPr="0004536A">
              <w:rPr>
                <w:rFonts w:ascii="Cambria" w:hAnsi="Cambria"/>
                <w:b/>
                <w:i/>
                <w:sz w:val="20"/>
                <w:szCs w:val="20"/>
              </w:rPr>
              <w:t>Fundamentals of Analytical Chemistry</w:t>
            </w:r>
            <w:r w:rsidRPr="0004536A">
              <w:rPr>
                <w:rFonts w:ascii="Cambria" w:hAnsi="Cambria"/>
                <w:b/>
                <w:sz w:val="20"/>
                <w:szCs w:val="20"/>
              </w:rPr>
              <w:t>,</w:t>
            </w:r>
            <w:r w:rsidRPr="0004536A">
              <w:rPr>
                <w:rFonts w:ascii="Cambria" w:hAnsi="Cambria"/>
                <w:sz w:val="20"/>
                <w:szCs w:val="20"/>
              </w:rPr>
              <w:t xml:space="preserve"> 7th Ed. Saunders College Publishing, 1996</w:t>
            </w:r>
          </w:p>
          <w:p w14:paraId="3B68FE4D" w14:textId="77777777" w:rsidR="00C15903" w:rsidRPr="0004536A" w:rsidRDefault="00C15903" w:rsidP="00C15903">
            <w:pPr>
              <w:numPr>
                <w:ilvl w:val="0"/>
                <w:numId w:val="17"/>
              </w:numPr>
              <w:tabs>
                <w:tab w:val="clear" w:pos="357"/>
                <w:tab w:val="left" w:pos="0"/>
              </w:tabs>
              <w:spacing w:after="0" w:line="276" w:lineRule="auto"/>
              <w:rPr>
                <w:rFonts w:ascii="Cambria" w:hAnsi="Cambria"/>
                <w:sz w:val="20"/>
                <w:szCs w:val="20"/>
              </w:rPr>
            </w:pPr>
            <w:r w:rsidRPr="0004536A">
              <w:rPr>
                <w:rFonts w:ascii="Cambria" w:hAnsi="Cambria"/>
                <w:sz w:val="20"/>
                <w:szCs w:val="20"/>
              </w:rPr>
              <w:t xml:space="preserve">J. Wang, </w:t>
            </w:r>
            <w:r w:rsidRPr="0004536A">
              <w:rPr>
                <w:rFonts w:ascii="Cambria" w:hAnsi="Cambria"/>
                <w:b/>
                <w:i/>
                <w:sz w:val="20"/>
                <w:szCs w:val="20"/>
              </w:rPr>
              <w:t>Analytical Electrochemistry</w:t>
            </w:r>
            <w:r w:rsidRPr="0004536A">
              <w:rPr>
                <w:rFonts w:ascii="Cambria" w:hAnsi="Cambria"/>
                <w:sz w:val="20"/>
                <w:szCs w:val="20"/>
              </w:rPr>
              <w:t>, Ed. John Wiley &amp; Sons, 2002</w:t>
            </w:r>
          </w:p>
          <w:p w14:paraId="45F0A7A4" w14:textId="77777777" w:rsidR="00C15903" w:rsidRPr="0004536A" w:rsidRDefault="00C15903" w:rsidP="00C15903">
            <w:pPr>
              <w:numPr>
                <w:ilvl w:val="0"/>
                <w:numId w:val="17"/>
              </w:numPr>
              <w:tabs>
                <w:tab w:val="clear" w:pos="357"/>
                <w:tab w:val="left" w:pos="0"/>
              </w:tabs>
              <w:spacing w:after="0" w:line="276" w:lineRule="auto"/>
              <w:rPr>
                <w:rFonts w:ascii="Cambria" w:hAnsi="Cambria"/>
                <w:sz w:val="20"/>
                <w:szCs w:val="20"/>
              </w:rPr>
            </w:pPr>
            <w:r w:rsidRPr="0004536A">
              <w:rPr>
                <w:rFonts w:ascii="Cambria" w:hAnsi="Cambria"/>
                <w:sz w:val="20"/>
                <w:szCs w:val="20"/>
              </w:rPr>
              <w:t xml:space="preserve">J. R. Dean, </w:t>
            </w:r>
            <w:r w:rsidRPr="0004536A">
              <w:rPr>
                <w:rFonts w:ascii="Cambria" w:hAnsi="Cambria"/>
                <w:b/>
                <w:i/>
                <w:sz w:val="20"/>
                <w:szCs w:val="20"/>
              </w:rPr>
              <w:t>Methods for Environmental Trace Analysis</w:t>
            </w:r>
            <w:r w:rsidRPr="0004536A">
              <w:rPr>
                <w:rFonts w:ascii="Cambria" w:hAnsi="Cambria"/>
                <w:sz w:val="20"/>
                <w:szCs w:val="20"/>
              </w:rPr>
              <w:t>, John Wiley &amp; Sons, 2003</w:t>
            </w:r>
          </w:p>
          <w:p w14:paraId="3C5C05FC" w14:textId="77777777" w:rsidR="00C15903" w:rsidRPr="0004536A" w:rsidRDefault="00C15903" w:rsidP="00C15903">
            <w:pPr>
              <w:numPr>
                <w:ilvl w:val="0"/>
                <w:numId w:val="17"/>
              </w:numPr>
              <w:tabs>
                <w:tab w:val="clear" w:pos="357"/>
                <w:tab w:val="left" w:pos="0"/>
              </w:tabs>
              <w:spacing w:after="0" w:line="276" w:lineRule="auto"/>
              <w:rPr>
                <w:rFonts w:ascii="Cambria" w:hAnsi="Cambria"/>
                <w:sz w:val="20"/>
                <w:szCs w:val="20"/>
              </w:rPr>
            </w:pPr>
            <w:r w:rsidRPr="0004536A">
              <w:rPr>
                <w:rFonts w:ascii="Cambria" w:hAnsi="Cambria"/>
                <w:sz w:val="20"/>
                <w:szCs w:val="20"/>
              </w:rPr>
              <w:t xml:space="preserve">R. K. Boyd, C. Basic, R. A Bethem, </w:t>
            </w:r>
            <w:r w:rsidRPr="0004536A">
              <w:rPr>
                <w:rFonts w:ascii="Cambria" w:hAnsi="Cambria"/>
                <w:b/>
                <w:i/>
                <w:sz w:val="20"/>
                <w:szCs w:val="20"/>
              </w:rPr>
              <w:t>Trace Quantitative Analysis by Mass Spectrometry</w:t>
            </w:r>
            <w:r w:rsidRPr="0004536A">
              <w:rPr>
                <w:rFonts w:ascii="Cambria" w:hAnsi="Cambria"/>
                <w:sz w:val="20"/>
                <w:szCs w:val="20"/>
              </w:rPr>
              <w:t>, John Wiley &amp; Sons, 2008</w:t>
            </w:r>
          </w:p>
          <w:p w14:paraId="1202D928" w14:textId="77777777" w:rsidR="00C15903" w:rsidRPr="00C15903" w:rsidRDefault="00C15903" w:rsidP="00C15903">
            <w:pPr>
              <w:numPr>
                <w:ilvl w:val="0"/>
                <w:numId w:val="17"/>
              </w:numPr>
              <w:tabs>
                <w:tab w:val="clear" w:pos="357"/>
                <w:tab w:val="left" w:pos="0"/>
              </w:tabs>
              <w:spacing w:after="0" w:line="276" w:lineRule="auto"/>
              <w:rPr>
                <w:rFonts w:ascii="Cambria" w:eastAsia="Aptos" w:hAnsi="Cambria" w:cs="Times New Roman"/>
                <w:sz w:val="20"/>
                <w:szCs w:val="20"/>
              </w:rPr>
            </w:pPr>
            <w:r w:rsidRPr="0004536A">
              <w:rPr>
                <w:rFonts w:ascii="Cambria" w:hAnsi="Cambria"/>
                <w:sz w:val="20"/>
                <w:szCs w:val="20"/>
              </w:rPr>
              <w:t xml:space="preserve">S. Harrad, </w:t>
            </w:r>
            <w:r w:rsidRPr="0004536A">
              <w:rPr>
                <w:rFonts w:ascii="Cambria" w:hAnsi="Cambria"/>
                <w:b/>
                <w:i/>
                <w:sz w:val="20"/>
                <w:szCs w:val="20"/>
              </w:rPr>
              <w:t>Persistent Organic Pollutants</w:t>
            </w:r>
            <w:r w:rsidRPr="0004536A">
              <w:rPr>
                <w:rFonts w:ascii="Cambria" w:hAnsi="Cambria"/>
                <w:sz w:val="20"/>
                <w:szCs w:val="20"/>
              </w:rPr>
              <w:t>, John Wiley &amp; Sons, 2010</w:t>
            </w:r>
          </w:p>
          <w:p w14:paraId="4052D525" w14:textId="61A85647" w:rsidR="00C15903" w:rsidRPr="002E6F45" w:rsidRDefault="00C15903" w:rsidP="00C15903">
            <w:pPr>
              <w:numPr>
                <w:ilvl w:val="0"/>
                <w:numId w:val="17"/>
              </w:numPr>
              <w:tabs>
                <w:tab w:val="clear" w:pos="357"/>
                <w:tab w:val="left" w:pos="0"/>
              </w:tabs>
              <w:spacing w:after="0" w:line="276" w:lineRule="auto"/>
              <w:rPr>
                <w:rFonts w:ascii="Cambria" w:eastAsia="Aptos" w:hAnsi="Cambria" w:cs="Times New Roman"/>
                <w:sz w:val="20"/>
                <w:szCs w:val="20"/>
              </w:rPr>
            </w:pPr>
            <w:r w:rsidRPr="0004536A">
              <w:rPr>
                <w:rFonts w:ascii="Cambria" w:hAnsi="Cambria"/>
                <w:sz w:val="20"/>
                <w:szCs w:val="20"/>
              </w:rPr>
              <w:t xml:space="preserve">P. Patnaik, </w:t>
            </w:r>
            <w:r w:rsidRPr="0004536A">
              <w:rPr>
                <w:rFonts w:ascii="Cambria" w:hAnsi="Cambria"/>
                <w:b/>
                <w:i/>
                <w:sz w:val="20"/>
                <w:szCs w:val="20"/>
              </w:rPr>
              <w:t>Handbook of Environmental Analysis: Chemical Pollutants in Air, Water, Soil and Solid Wastes</w:t>
            </w:r>
            <w:r w:rsidRPr="0004536A">
              <w:rPr>
                <w:rFonts w:ascii="Cambria" w:hAnsi="Cambria"/>
                <w:sz w:val="20"/>
                <w:szCs w:val="20"/>
              </w:rPr>
              <w:t>, 3</w:t>
            </w:r>
            <w:r w:rsidRPr="0004536A">
              <w:rPr>
                <w:rFonts w:ascii="Cambria" w:hAnsi="Cambria"/>
                <w:sz w:val="20"/>
                <w:szCs w:val="20"/>
                <w:vertAlign w:val="superscript"/>
              </w:rPr>
              <w:t>rd</w:t>
            </w:r>
            <w:r w:rsidRPr="0004536A">
              <w:rPr>
                <w:rFonts w:ascii="Cambria" w:hAnsi="Cambria"/>
                <w:sz w:val="20"/>
                <w:szCs w:val="20"/>
              </w:rPr>
              <w:t xml:space="preserve"> edn.</w:t>
            </w:r>
            <w:r>
              <w:rPr>
                <w:rFonts w:ascii="Cambria" w:hAnsi="Cambria"/>
                <w:sz w:val="20"/>
                <w:szCs w:val="20"/>
              </w:rPr>
              <w:t xml:space="preserve"> </w:t>
            </w:r>
            <w:r w:rsidRPr="0004536A">
              <w:rPr>
                <w:rFonts w:ascii="Cambria" w:hAnsi="Cambria"/>
                <w:sz w:val="20"/>
                <w:szCs w:val="20"/>
              </w:rPr>
              <w:t>Taylor and Francis Group, 2018</w:t>
            </w:r>
          </w:p>
        </w:tc>
      </w:tr>
      <w:tr w:rsidR="00C15903" w:rsidRPr="00C02345" w14:paraId="3BFECBFD" w14:textId="77777777" w:rsidTr="007730F9">
        <w:trPr>
          <w:trHeight w:val="191"/>
        </w:trPr>
        <w:tc>
          <w:tcPr>
            <w:tcW w:w="10491" w:type="dxa"/>
            <w:gridSpan w:val="3"/>
            <w:vAlign w:val="center"/>
          </w:tcPr>
          <w:p w14:paraId="2B2B6CEF" w14:textId="77777777" w:rsidR="00C15903" w:rsidRPr="00C02345" w:rsidRDefault="00C15903" w:rsidP="00C15903">
            <w:pPr>
              <w:spacing w:after="0" w:line="240" w:lineRule="auto"/>
              <w:rPr>
                <w:rFonts w:ascii="Cambria" w:hAnsi="Cambria"/>
                <w:sz w:val="20"/>
                <w:szCs w:val="20"/>
              </w:rPr>
            </w:pPr>
          </w:p>
        </w:tc>
      </w:tr>
      <w:tr w:rsidR="00C15903" w:rsidRPr="00C02345" w14:paraId="5D036C2F" w14:textId="77777777" w:rsidTr="00C15903">
        <w:trPr>
          <w:trHeight w:val="397"/>
        </w:trPr>
        <w:tc>
          <w:tcPr>
            <w:tcW w:w="5246" w:type="dxa"/>
            <w:vAlign w:val="center"/>
          </w:tcPr>
          <w:p w14:paraId="3D8D5B29" w14:textId="77777777" w:rsidR="00C15903" w:rsidRPr="00AC5018" w:rsidRDefault="00C15903" w:rsidP="00C15903">
            <w:pPr>
              <w:spacing w:after="0" w:line="240" w:lineRule="auto"/>
              <w:rPr>
                <w:rFonts w:ascii="Cambria" w:hAnsi="Cambria"/>
                <w:b/>
                <w:sz w:val="20"/>
                <w:szCs w:val="20"/>
              </w:rPr>
            </w:pPr>
            <w:r w:rsidRPr="00AC5018">
              <w:rPr>
                <w:rFonts w:ascii="Cambria" w:hAnsi="Cambria"/>
                <w:b/>
                <w:sz w:val="20"/>
                <w:szCs w:val="20"/>
              </w:rPr>
              <w:t>8.2 Seminar / laborator</w:t>
            </w:r>
          </w:p>
        </w:tc>
        <w:tc>
          <w:tcPr>
            <w:tcW w:w="3685" w:type="dxa"/>
            <w:vAlign w:val="center"/>
          </w:tcPr>
          <w:p w14:paraId="72EEF60E" w14:textId="77777777" w:rsidR="00C15903" w:rsidRPr="00AC5018" w:rsidRDefault="00C15903" w:rsidP="00C15903">
            <w:pPr>
              <w:spacing w:after="0" w:line="240" w:lineRule="auto"/>
              <w:rPr>
                <w:rFonts w:ascii="Cambria" w:hAnsi="Cambria"/>
                <w:b/>
                <w:sz w:val="20"/>
                <w:szCs w:val="20"/>
              </w:rPr>
            </w:pPr>
            <w:r w:rsidRPr="00AC5018">
              <w:rPr>
                <w:rFonts w:ascii="Cambria" w:hAnsi="Cambria"/>
                <w:b/>
                <w:sz w:val="20"/>
                <w:szCs w:val="20"/>
              </w:rPr>
              <w:t>Metode de predare - învățare</w:t>
            </w:r>
          </w:p>
        </w:tc>
        <w:tc>
          <w:tcPr>
            <w:tcW w:w="1560" w:type="dxa"/>
            <w:vAlign w:val="center"/>
          </w:tcPr>
          <w:p w14:paraId="54625FD6" w14:textId="15DB905C" w:rsidR="00C15903" w:rsidRPr="00AC5018" w:rsidRDefault="00C15903" w:rsidP="00C15903">
            <w:pPr>
              <w:spacing w:after="0" w:line="240" w:lineRule="auto"/>
              <w:rPr>
                <w:rFonts w:ascii="Cambria" w:hAnsi="Cambria"/>
                <w:b/>
                <w:sz w:val="20"/>
                <w:szCs w:val="20"/>
              </w:rPr>
            </w:pPr>
            <w:r w:rsidRPr="00AC5018">
              <w:rPr>
                <w:rFonts w:ascii="Cambria" w:eastAsia="Calibri" w:hAnsi="Cambria" w:cs="Times New Roman"/>
                <w:b/>
                <w:kern w:val="0"/>
                <w:sz w:val="20"/>
                <w:szCs w:val="20"/>
              </w:rPr>
              <w:t>Observații</w:t>
            </w:r>
          </w:p>
        </w:tc>
      </w:tr>
      <w:tr w:rsidR="00C15903" w:rsidRPr="00C02345" w14:paraId="535F886E" w14:textId="77777777" w:rsidTr="00C15903">
        <w:trPr>
          <w:trHeight w:val="397"/>
        </w:trPr>
        <w:tc>
          <w:tcPr>
            <w:tcW w:w="5246" w:type="dxa"/>
          </w:tcPr>
          <w:p w14:paraId="6BB9E25A" w14:textId="028FB457" w:rsidR="00C15903" w:rsidRPr="00C02345" w:rsidRDefault="00C15903" w:rsidP="00C15903">
            <w:pPr>
              <w:spacing w:after="0" w:line="240" w:lineRule="auto"/>
              <w:jc w:val="both"/>
              <w:rPr>
                <w:rFonts w:ascii="Cambria" w:hAnsi="Cambria"/>
                <w:sz w:val="20"/>
                <w:szCs w:val="20"/>
              </w:rPr>
            </w:pPr>
            <w:r w:rsidRPr="00CD047D">
              <w:rPr>
                <w:rFonts w:ascii="Cambria" w:hAnsi="Cambria"/>
                <w:sz w:val="20"/>
                <w:szCs w:val="20"/>
              </w:rPr>
              <w:t>8.2.1. Prezentarea normelor de protecţia muncii, prezentarea lucrărilor şi a metodelor de lucru, prelucrarea datelor cu programe statistice.</w:t>
            </w:r>
          </w:p>
        </w:tc>
        <w:tc>
          <w:tcPr>
            <w:tcW w:w="3685" w:type="dxa"/>
            <w:vAlign w:val="center"/>
          </w:tcPr>
          <w:p w14:paraId="552D8DD5" w14:textId="5E062DD1" w:rsidR="00C15903" w:rsidRPr="00C02345" w:rsidRDefault="00C15903" w:rsidP="00C15903">
            <w:pPr>
              <w:spacing w:after="0" w:line="240" w:lineRule="auto"/>
              <w:jc w:val="both"/>
              <w:rPr>
                <w:rFonts w:ascii="Cambria" w:hAnsi="Cambria"/>
                <w:sz w:val="20"/>
                <w:szCs w:val="20"/>
              </w:rPr>
            </w:pPr>
            <w:r w:rsidRPr="00CD047D">
              <w:rPr>
                <w:rFonts w:ascii="Cambria" w:hAnsi="Cambria"/>
                <w:sz w:val="20"/>
                <w:szCs w:val="20"/>
              </w:rPr>
              <w:t>Explicaţia; Conversaţia; Descrierea; Dezbaterea;</w:t>
            </w:r>
          </w:p>
        </w:tc>
        <w:tc>
          <w:tcPr>
            <w:tcW w:w="1560" w:type="dxa"/>
            <w:vAlign w:val="center"/>
          </w:tcPr>
          <w:p w14:paraId="4FA6F706" w14:textId="2E189E52" w:rsidR="00C15903" w:rsidRPr="00C02345" w:rsidRDefault="00C15903" w:rsidP="00C15903">
            <w:pPr>
              <w:spacing w:after="0" w:line="240" w:lineRule="auto"/>
              <w:jc w:val="center"/>
              <w:rPr>
                <w:rFonts w:ascii="Cambria" w:hAnsi="Cambria"/>
                <w:sz w:val="20"/>
                <w:szCs w:val="20"/>
              </w:rPr>
            </w:pPr>
            <w:r w:rsidRPr="00CD047D">
              <w:rPr>
                <w:rFonts w:ascii="Cambria" w:hAnsi="Cambria"/>
                <w:sz w:val="20"/>
                <w:szCs w:val="20"/>
              </w:rPr>
              <w:t>4 ore</w:t>
            </w:r>
          </w:p>
        </w:tc>
      </w:tr>
      <w:tr w:rsidR="00C15903" w:rsidRPr="00C02345" w14:paraId="1541D54F" w14:textId="77777777" w:rsidTr="00C15903">
        <w:trPr>
          <w:trHeight w:val="397"/>
        </w:trPr>
        <w:tc>
          <w:tcPr>
            <w:tcW w:w="5246" w:type="dxa"/>
          </w:tcPr>
          <w:p w14:paraId="57E5439B" w14:textId="017E6FC8" w:rsidR="00C15903" w:rsidRPr="00C02345" w:rsidRDefault="00C15903" w:rsidP="00C15903">
            <w:pPr>
              <w:spacing w:after="0" w:line="240" w:lineRule="auto"/>
              <w:jc w:val="both"/>
              <w:rPr>
                <w:rFonts w:ascii="Cambria" w:hAnsi="Cambria"/>
                <w:sz w:val="20"/>
                <w:szCs w:val="20"/>
              </w:rPr>
            </w:pPr>
            <w:r w:rsidRPr="00CD047D">
              <w:rPr>
                <w:rFonts w:ascii="Cambria" w:hAnsi="Cambria"/>
                <w:sz w:val="20"/>
                <w:szCs w:val="20"/>
              </w:rPr>
              <w:t xml:space="preserve">8.2.2. Identificarea şi analiza cantitativă a unor metale prin voltametrie stripping, din ape uzate și băuturi alcoolice distilate (Cu, Pb, Zn, Cd). </w:t>
            </w:r>
          </w:p>
        </w:tc>
        <w:tc>
          <w:tcPr>
            <w:tcW w:w="3685" w:type="dxa"/>
            <w:vAlign w:val="center"/>
          </w:tcPr>
          <w:p w14:paraId="115F6CCD" w14:textId="6A9303C6" w:rsidR="00C15903" w:rsidRPr="00C02345" w:rsidRDefault="00C15903" w:rsidP="00C15903">
            <w:pPr>
              <w:spacing w:after="0" w:line="240" w:lineRule="auto"/>
              <w:jc w:val="both"/>
              <w:rPr>
                <w:rFonts w:ascii="Cambria" w:hAnsi="Cambria"/>
                <w:sz w:val="20"/>
                <w:szCs w:val="20"/>
              </w:rPr>
            </w:pPr>
            <w:r w:rsidRPr="00CD047D">
              <w:rPr>
                <w:rFonts w:ascii="Cambria" w:hAnsi="Cambria"/>
                <w:sz w:val="20"/>
                <w:szCs w:val="20"/>
              </w:rPr>
              <w:t>Experimentul; Explicaţia; Conversaţia; Descrierea; Problematizarea;</w:t>
            </w:r>
          </w:p>
        </w:tc>
        <w:tc>
          <w:tcPr>
            <w:tcW w:w="1560" w:type="dxa"/>
            <w:vAlign w:val="center"/>
          </w:tcPr>
          <w:p w14:paraId="14DD9FA2" w14:textId="2504C502" w:rsidR="00C15903" w:rsidRPr="00C02345" w:rsidRDefault="00C15903" w:rsidP="00C15903">
            <w:pPr>
              <w:spacing w:after="0" w:line="240" w:lineRule="auto"/>
              <w:jc w:val="center"/>
              <w:rPr>
                <w:rFonts w:ascii="Cambria" w:hAnsi="Cambria"/>
                <w:sz w:val="20"/>
                <w:szCs w:val="20"/>
              </w:rPr>
            </w:pPr>
            <w:r w:rsidRPr="00CD047D">
              <w:rPr>
                <w:rFonts w:ascii="Cambria" w:hAnsi="Cambria"/>
                <w:sz w:val="20"/>
                <w:szCs w:val="20"/>
              </w:rPr>
              <w:t>4 ore</w:t>
            </w:r>
          </w:p>
        </w:tc>
      </w:tr>
      <w:tr w:rsidR="00C15903" w:rsidRPr="00C02345" w14:paraId="186E7D31" w14:textId="77777777" w:rsidTr="00C15903">
        <w:trPr>
          <w:trHeight w:val="397"/>
        </w:trPr>
        <w:tc>
          <w:tcPr>
            <w:tcW w:w="5246" w:type="dxa"/>
          </w:tcPr>
          <w:p w14:paraId="22CD315E" w14:textId="4306A941" w:rsidR="00C15903" w:rsidRPr="00C02345" w:rsidRDefault="00C15903" w:rsidP="00C15903">
            <w:pPr>
              <w:spacing w:after="0" w:line="240" w:lineRule="auto"/>
              <w:jc w:val="both"/>
              <w:rPr>
                <w:rFonts w:ascii="Cambria" w:hAnsi="Cambria"/>
                <w:sz w:val="20"/>
                <w:szCs w:val="20"/>
              </w:rPr>
            </w:pPr>
            <w:r w:rsidRPr="00CD047D">
              <w:rPr>
                <w:rFonts w:ascii="Cambria" w:hAnsi="Cambria"/>
                <w:sz w:val="20"/>
                <w:szCs w:val="20"/>
              </w:rPr>
              <w:t>8.2.3. Spectrometria de absorbţie atomică. Determinarea conţinutului de Mg şi Ca din ape minerale/naturale</w:t>
            </w:r>
          </w:p>
        </w:tc>
        <w:tc>
          <w:tcPr>
            <w:tcW w:w="3685" w:type="dxa"/>
            <w:vAlign w:val="center"/>
          </w:tcPr>
          <w:p w14:paraId="34EBB86B" w14:textId="7198000C" w:rsidR="00C15903" w:rsidRPr="00C02345" w:rsidRDefault="00C15903" w:rsidP="00C15903">
            <w:pPr>
              <w:spacing w:after="0" w:line="240" w:lineRule="auto"/>
              <w:jc w:val="both"/>
              <w:rPr>
                <w:rFonts w:ascii="Cambria" w:hAnsi="Cambria"/>
                <w:sz w:val="20"/>
                <w:szCs w:val="20"/>
              </w:rPr>
            </w:pPr>
            <w:r w:rsidRPr="00CD047D">
              <w:rPr>
                <w:rFonts w:ascii="Cambria" w:hAnsi="Cambria"/>
                <w:sz w:val="20"/>
                <w:szCs w:val="20"/>
              </w:rPr>
              <w:t>Experimentul; Explicaţia; Conversaţia; Descrierea; Problematizarea;</w:t>
            </w:r>
          </w:p>
        </w:tc>
        <w:tc>
          <w:tcPr>
            <w:tcW w:w="1560" w:type="dxa"/>
            <w:vAlign w:val="center"/>
          </w:tcPr>
          <w:p w14:paraId="520EAF78" w14:textId="6F46B99A" w:rsidR="00C15903" w:rsidRPr="00C02345" w:rsidRDefault="00C15903" w:rsidP="00C15903">
            <w:pPr>
              <w:spacing w:after="0" w:line="240" w:lineRule="auto"/>
              <w:jc w:val="center"/>
              <w:rPr>
                <w:rFonts w:ascii="Cambria" w:hAnsi="Cambria"/>
                <w:sz w:val="20"/>
                <w:szCs w:val="20"/>
              </w:rPr>
            </w:pPr>
            <w:r w:rsidRPr="00CD047D">
              <w:rPr>
                <w:rFonts w:ascii="Cambria" w:hAnsi="Cambria"/>
                <w:sz w:val="20"/>
                <w:szCs w:val="20"/>
              </w:rPr>
              <w:t>4 ore</w:t>
            </w:r>
          </w:p>
        </w:tc>
      </w:tr>
      <w:tr w:rsidR="00C15903" w:rsidRPr="00C02345" w14:paraId="32A49D89" w14:textId="77777777" w:rsidTr="00C15903">
        <w:trPr>
          <w:trHeight w:val="397"/>
        </w:trPr>
        <w:tc>
          <w:tcPr>
            <w:tcW w:w="5246" w:type="dxa"/>
          </w:tcPr>
          <w:p w14:paraId="675A1FF0" w14:textId="074B42DC" w:rsidR="00C15903" w:rsidRPr="00C02345" w:rsidRDefault="00C15903" w:rsidP="00C15903">
            <w:pPr>
              <w:spacing w:after="0" w:line="240" w:lineRule="auto"/>
              <w:jc w:val="both"/>
              <w:rPr>
                <w:rFonts w:ascii="Cambria" w:hAnsi="Cambria"/>
                <w:sz w:val="20"/>
                <w:szCs w:val="20"/>
              </w:rPr>
            </w:pPr>
            <w:r>
              <w:rPr>
                <w:rFonts w:ascii="Cambria" w:hAnsi="Cambria"/>
                <w:sz w:val="20"/>
                <w:szCs w:val="20"/>
              </w:rPr>
              <w:t xml:space="preserve">8.2.4. </w:t>
            </w:r>
            <w:r w:rsidRPr="00CD047D">
              <w:rPr>
                <w:rFonts w:ascii="Cambria" w:hAnsi="Cambria"/>
                <w:sz w:val="20"/>
                <w:szCs w:val="20"/>
              </w:rPr>
              <w:t>Identificarea insecticidelor din clasa piretroizilor cu HPLC-MS/MS</w:t>
            </w:r>
          </w:p>
        </w:tc>
        <w:tc>
          <w:tcPr>
            <w:tcW w:w="3685" w:type="dxa"/>
            <w:vAlign w:val="center"/>
          </w:tcPr>
          <w:p w14:paraId="0788245D" w14:textId="6D50936A" w:rsidR="00C15903" w:rsidRPr="00C02345" w:rsidRDefault="00C15903" w:rsidP="00C15903">
            <w:pPr>
              <w:spacing w:after="0" w:line="240" w:lineRule="auto"/>
              <w:jc w:val="both"/>
              <w:rPr>
                <w:rFonts w:ascii="Cambria" w:hAnsi="Cambria"/>
                <w:sz w:val="20"/>
                <w:szCs w:val="20"/>
              </w:rPr>
            </w:pPr>
            <w:r w:rsidRPr="00CD047D">
              <w:rPr>
                <w:rFonts w:ascii="Cambria" w:hAnsi="Cambria"/>
                <w:sz w:val="20"/>
                <w:szCs w:val="20"/>
              </w:rPr>
              <w:t>Experimentul; Explicaţia; Conversaţia; Descrierea; Problematizarea;</w:t>
            </w:r>
          </w:p>
        </w:tc>
        <w:tc>
          <w:tcPr>
            <w:tcW w:w="1560" w:type="dxa"/>
            <w:vAlign w:val="center"/>
          </w:tcPr>
          <w:p w14:paraId="0CE7C606" w14:textId="47342AC4" w:rsidR="00C15903" w:rsidRPr="00C02345" w:rsidRDefault="00C15903" w:rsidP="00C15903">
            <w:pPr>
              <w:spacing w:after="0" w:line="240" w:lineRule="auto"/>
              <w:jc w:val="center"/>
              <w:rPr>
                <w:rFonts w:ascii="Cambria" w:hAnsi="Cambria"/>
                <w:sz w:val="20"/>
                <w:szCs w:val="20"/>
              </w:rPr>
            </w:pPr>
            <w:r w:rsidRPr="00CD047D">
              <w:rPr>
                <w:rFonts w:ascii="Cambria" w:hAnsi="Cambria"/>
                <w:sz w:val="20"/>
                <w:szCs w:val="20"/>
              </w:rPr>
              <w:t>4 ore</w:t>
            </w:r>
          </w:p>
        </w:tc>
      </w:tr>
      <w:tr w:rsidR="00C15903" w:rsidRPr="00C02345" w14:paraId="43B42E79" w14:textId="77777777" w:rsidTr="00C15903">
        <w:trPr>
          <w:trHeight w:val="397"/>
        </w:trPr>
        <w:tc>
          <w:tcPr>
            <w:tcW w:w="5246" w:type="dxa"/>
          </w:tcPr>
          <w:p w14:paraId="703C63F0" w14:textId="3759725A" w:rsidR="00C15903" w:rsidRPr="00C02345" w:rsidRDefault="00C15903" w:rsidP="00C15903">
            <w:pPr>
              <w:spacing w:after="0" w:line="240" w:lineRule="auto"/>
              <w:jc w:val="both"/>
              <w:rPr>
                <w:rFonts w:ascii="Cambria" w:hAnsi="Cambria"/>
                <w:sz w:val="20"/>
                <w:szCs w:val="20"/>
              </w:rPr>
            </w:pPr>
            <w:r>
              <w:rPr>
                <w:rFonts w:ascii="Cambria" w:hAnsi="Cambria"/>
                <w:sz w:val="20"/>
                <w:szCs w:val="20"/>
              </w:rPr>
              <w:t xml:space="preserve">8.2.5. </w:t>
            </w:r>
            <w:r w:rsidRPr="00CD047D">
              <w:rPr>
                <w:rFonts w:ascii="Cambria" w:hAnsi="Cambria"/>
                <w:sz w:val="20"/>
                <w:szCs w:val="20"/>
              </w:rPr>
              <w:t>Identificarea fungicidelor imazalil și thiabendazol din coajǎ de citrice folosind tehnica HPLC-MS/MS.</w:t>
            </w:r>
          </w:p>
        </w:tc>
        <w:tc>
          <w:tcPr>
            <w:tcW w:w="3685" w:type="dxa"/>
            <w:vAlign w:val="center"/>
          </w:tcPr>
          <w:p w14:paraId="57D2DFDA" w14:textId="7D84B5AB" w:rsidR="00C15903" w:rsidRPr="00C02345" w:rsidRDefault="00C15903" w:rsidP="00C15903">
            <w:pPr>
              <w:spacing w:after="0" w:line="240" w:lineRule="auto"/>
              <w:jc w:val="both"/>
              <w:rPr>
                <w:rFonts w:ascii="Cambria" w:hAnsi="Cambria"/>
                <w:sz w:val="20"/>
                <w:szCs w:val="20"/>
              </w:rPr>
            </w:pPr>
            <w:r w:rsidRPr="00CD047D">
              <w:rPr>
                <w:rFonts w:ascii="Cambria" w:hAnsi="Cambria"/>
                <w:sz w:val="20"/>
                <w:szCs w:val="20"/>
              </w:rPr>
              <w:t>Experimentul; Explicaţia; Conversaţia; Descrierea; Problematizarea;</w:t>
            </w:r>
          </w:p>
        </w:tc>
        <w:tc>
          <w:tcPr>
            <w:tcW w:w="1560" w:type="dxa"/>
            <w:vAlign w:val="center"/>
          </w:tcPr>
          <w:p w14:paraId="4FE29D2A" w14:textId="673A4C31" w:rsidR="00C15903" w:rsidRPr="00C02345" w:rsidRDefault="00C15903" w:rsidP="00C15903">
            <w:pPr>
              <w:spacing w:after="0" w:line="240" w:lineRule="auto"/>
              <w:jc w:val="center"/>
              <w:rPr>
                <w:rFonts w:ascii="Cambria" w:hAnsi="Cambria"/>
                <w:sz w:val="20"/>
                <w:szCs w:val="20"/>
              </w:rPr>
            </w:pPr>
            <w:r w:rsidRPr="00CD047D">
              <w:rPr>
                <w:rFonts w:ascii="Cambria" w:hAnsi="Cambria"/>
                <w:sz w:val="20"/>
                <w:szCs w:val="20"/>
              </w:rPr>
              <w:t>4 ore</w:t>
            </w:r>
          </w:p>
        </w:tc>
      </w:tr>
      <w:tr w:rsidR="00C15903" w:rsidRPr="00C02345" w14:paraId="2DC3F4B2" w14:textId="77777777" w:rsidTr="00C15903">
        <w:trPr>
          <w:trHeight w:val="397"/>
        </w:trPr>
        <w:tc>
          <w:tcPr>
            <w:tcW w:w="5246" w:type="dxa"/>
          </w:tcPr>
          <w:p w14:paraId="7267A61B" w14:textId="4289E35F" w:rsidR="00C15903" w:rsidRPr="00C02345" w:rsidRDefault="00C15903" w:rsidP="00C15903">
            <w:pPr>
              <w:spacing w:after="0" w:line="240" w:lineRule="auto"/>
              <w:jc w:val="both"/>
              <w:rPr>
                <w:rFonts w:ascii="Cambria" w:hAnsi="Cambria"/>
                <w:sz w:val="20"/>
                <w:szCs w:val="20"/>
              </w:rPr>
            </w:pPr>
            <w:r w:rsidRPr="00CD047D">
              <w:rPr>
                <w:rFonts w:ascii="Cambria" w:hAnsi="Cambria"/>
                <w:sz w:val="20"/>
                <w:szCs w:val="20"/>
              </w:rPr>
              <w:t>8.2.6. Identificarea şi analiza cantitativă a unor beta-blocanți (atenolol, metroprolol, propranolol, carvedilol) din ape naturale/reziduale utilizȃnd tehnica HPLC-MS/MS</w:t>
            </w:r>
          </w:p>
        </w:tc>
        <w:tc>
          <w:tcPr>
            <w:tcW w:w="3685" w:type="dxa"/>
            <w:vAlign w:val="center"/>
          </w:tcPr>
          <w:p w14:paraId="0D5C44F6" w14:textId="3EE478BF" w:rsidR="00C15903" w:rsidRPr="00C02345" w:rsidRDefault="00C15903" w:rsidP="00C15903">
            <w:pPr>
              <w:spacing w:after="0" w:line="240" w:lineRule="auto"/>
              <w:jc w:val="both"/>
              <w:rPr>
                <w:rFonts w:ascii="Cambria" w:hAnsi="Cambria"/>
                <w:sz w:val="20"/>
                <w:szCs w:val="20"/>
              </w:rPr>
            </w:pPr>
            <w:r w:rsidRPr="00CD047D">
              <w:rPr>
                <w:rFonts w:ascii="Cambria" w:hAnsi="Cambria"/>
                <w:sz w:val="20"/>
                <w:szCs w:val="20"/>
              </w:rPr>
              <w:t>Experimentul; Conversaţia; Dezbaterea; Problematizarea;</w:t>
            </w:r>
          </w:p>
        </w:tc>
        <w:tc>
          <w:tcPr>
            <w:tcW w:w="1560" w:type="dxa"/>
            <w:vAlign w:val="center"/>
          </w:tcPr>
          <w:p w14:paraId="27CE3B41" w14:textId="5DF90AEE" w:rsidR="00C15903" w:rsidRPr="00C02345" w:rsidRDefault="00C15903" w:rsidP="00C15903">
            <w:pPr>
              <w:spacing w:after="0" w:line="240" w:lineRule="auto"/>
              <w:jc w:val="center"/>
              <w:rPr>
                <w:rFonts w:ascii="Cambria" w:hAnsi="Cambria"/>
                <w:sz w:val="20"/>
                <w:szCs w:val="20"/>
              </w:rPr>
            </w:pPr>
            <w:r w:rsidRPr="00CD047D">
              <w:rPr>
                <w:rFonts w:ascii="Cambria" w:hAnsi="Cambria"/>
                <w:sz w:val="20"/>
                <w:szCs w:val="20"/>
              </w:rPr>
              <w:t>4 ore</w:t>
            </w:r>
          </w:p>
        </w:tc>
      </w:tr>
      <w:tr w:rsidR="00C15903" w:rsidRPr="00C02345" w14:paraId="218EDD07" w14:textId="77777777" w:rsidTr="00C15903">
        <w:trPr>
          <w:trHeight w:val="397"/>
        </w:trPr>
        <w:tc>
          <w:tcPr>
            <w:tcW w:w="5246" w:type="dxa"/>
          </w:tcPr>
          <w:p w14:paraId="36253A9B" w14:textId="77777777" w:rsidR="00C15903" w:rsidRPr="00CD047D" w:rsidRDefault="00C15903" w:rsidP="00C15903">
            <w:pPr>
              <w:pStyle w:val="Default"/>
              <w:spacing w:before="60" w:after="60" w:line="23" w:lineRule="atLeast"/>
              <w:rPr>
                <w:rFonts w:ascii="Cambria" w:hAnsi="Cambria"/>
                <w:sz w:val="20"/>
                <w:szCs w:val="20"/>
              </w:rPr>
            </w:pPr>
            <w:r w:rsidRPr="00CD047D">
              <w:rPr>
                <w:rFonts w:ascii="Cambria" w:hAnsi="Cambria"/>
                <w:sz w:val="20"/>
                <w:szCs w:val="20"/>
              </w:rPr>
              <w:t xml:space="preserve">8.2.7. Verificarea şi evaluarea cunoştinţelor dobândite în cadrul lucrărilor de laborator efectuate: </w:t>
            </w:r>
          </w:p>
          <w:p w14:paraId="4D462699" w14:textId="77777777" w:rsidR="00C15903" w:rsidRPr="00CD047D" w:rsidRDefault="00C15903" w:rsidP="00C15903">
            <w:pPr>
              <w:pStyle w:val="Default"/>
              <w:spacing w:before="60" w:after="60" w:line="23" w:lineRule="atLeast"/>
              <w:rPr>
                <w:rFonts w:ascii="Cambria" w:hAnsi="Cambria"/>
                <w:sz w:val="20"/>
                <w:szCs w:val="20"/>
              </w:rPr>
            </w:pPr>
            <w:r w:rsidRPr="00CD047D">
              <w:rPr>
                <w:rFonts w:ascii="Cambria" w:hAnsi="Cambria"/>
                <w:sz w:val="20"/>
                <w:szCs w:val="20"/>
              </w:rPr>
              <w:t xml:space="preserve">Evaluare orală – Prezentare referate. </w:t>
            </w:r>
          </w:p>
          <w:p w14:paraId="174390B4" w14:textId="77777777" w:rsidR="00C15903" w:rsidRPr="00CD047D" w:rsidRDefault="00C15903" w:rsidP="00C15903">
            <w:pPr>
              <w:pStyle w:val="Default"/>
              <w:spacing w:before="60" w:after="60" w:line="23" w:lineRule="atLeast"/>
              <w:rPr>
                <w:rFonts w:ascii="Cambria" w:hAnsi="Cambria"/>
                <w:sz w:val="20"/>
                <w:szCs w:val="20"/>
              </w:rPr>
            </w:pPr>
          </w:p>
          <w:p w14:paraId="518F2076" w14:textId="16130A0E" w:rsidR="00C15903" w:rsidRPr="00C02345" w:rsidRDefault="00C15903" w:rsidP="00C15903">
            <w:pPr>
              <w:spacing w:after="0" w:line="240" w:lineRule="auto"/>
              <w:jc w:val="both"/>
              <w:rPr>
                <w:rFonts w:ascii="Cambria" w:hAnsi="Cambria"/>
                <w:sz w:val="20"/>
                <w:szCs w:val="20"/>
              </w:rPr>
            </w:pPr>
            <w:r w:rsidRPr="00CD047D">
              <w:rPr>
                <w:rFonts w:ascii="Cambria" w:hAnsi="Cambria"/>
                <w:sz w:val="20"/>
                <w:szCs w:val="20"/>
              </w:rPr>
              <w:lastRenderedPageBreak/>
              <w:t xml:space="preserve">Fiecare student va raspunde oral la întrebări privind analizele efectuate în cadrul laboratoarelor şi va prezenta pe scurt un referat pe una din temele abordate în cadrul laboratorului. </w:t>
            </w:r>
          </w:p>
        </w:tc>
        <w:tc>
          <w:tcPr>
            <w:tcW w:w="3685" w:type="dxa"/>
            <w:vAlign w:val="center"/>
          </w:tcPr>
          <w:p w14:paraId="7ADD39DD" w14:textId="73758B8E" w:rsidR="00C15903" w:rsidRPr="00C02345" w:rsidRDefault="00C15903" w:rsidP="00C15903">
            <w:pPr>
              <w:spacing w:after="0" w:line="240" w:lineRule="auto"/>
              <w:jc w:val="both"/>
              <w:rPr>
                <w:rFonts w:ascii="Cambria" w:hAnsi="Cambria"/>
                <w:sz w:val="20"/>
                <w:szCs w:val="20"/>
              </w:rPr>
            </w:pPr>
            <w:r w:rsidRPr="00CD047D">
              <w:rPr>
                <w:rFonts w:ascii="Cambria" w:hAnsi="Cambria"/>
                <w:sz w:val="20"/>
                <w:szCs w:val="20"/>
              </w:rPr>
              <w:lastRenderedPageBreak/>
              <w:t>Conversaţia; Dezbaterea; Problematizarea; Examinarea</w:t>
            </w:r>
          </w:p>
        </w:tc>
        <w:tc>
          <w:tcPr>
            <w:tcW w:w="1560" w:type="dxa"/>
            <w:vAlign w:val="center"/>
          </w:tcPr>
          <w:p w14:paraId="1401BBD0" w14:textId="7F77C9EF" w:rsidR="00C15903" w:rsidRPr="00C02345" w:rsidRDefault="00C15903" w:rsidP="00C15903">
            <w:pPr>
              <w:spacing w:after="0" w:line="240" w:lineRule="auto"/>
              <w:jc w:val="center"/>
              <w:rPr>
                <w:rFonts w:ascii="Cambria" w:hAnsi="Cambria"/>
                <w:sz w:val="20"/>
                <w:szCs w:val="20"/>
              </w:rPr>
            </w:pPr>
            <w:r w:rsidRPr="00CD047D">
              <w:rPr>
                <w:rFonts w:ascii="Cambria" w:hAnsi="Cambria"/>
                <w:sz w:val="20"/>
                <w:szCs w:val="20"/>
              </w:rPr>
              <w:t>4 ore</w:t>
            </w:r>
          </w:p>
        </w:tc>
      </w:tr>
      <w:tr w:rsidR="00C15903" w:rsidRPr="00C02345" w14:paraId="2F8A6EDC" w14:textId="77777777" w:rsidTr="007730F9">
        <w:trPr>
          <w:trHeight w:val="397"/>
        </w:trPr>
        <w:tc>
          <w:tcPr>
            <w:tcW w:w="10491" w:type="dxa"/>
            <w:gridSpan w:val="3"/>
            <w:vAlign w:val="center"/>
          </w:tcPr>
          <w:p w14:paraId="1A37F72A" w14:textId="77777777" w:rsidR="00C15903" w:rsidRDefault="00C15903" w:rsidP="00C15903">
            <w:pPr>
              <w:tabs>
                <w:tab w:val="left" w:pos="2715"/>
              </w:tabs>
              <w:spacing w:after="0"/>
              <w:rPr>
                <w:rFonts w:ascii="Cambria" w:eastAsia="Aptos" w:hAnsi="Cambria" w:cs="Times New Roman"/>
                <w:sz w:val="20"/>
                <w:szCs w:val="20"/>
              </w:rPr>
            </w:pPr>
            <w:r w:rsidRPr="008F5105">
              <w:rPr>
                <w:rFonts w:ascii="Cambria" w:eastAsia="Aptos" w:hAnsi="Cambria" w:cs="Times New Roman"/>
                <w:sz w:val="20"/>
                <w:szCs w:val="20"/>
              </w:rPr>
              <w:t>Bibliografie</w:t>
            </w:r>
          </w:p>
          <w:p w14:paraId="3AD57BF2" w14:textId="77777777" w:rsidR="00C15903" w:rsidRPr="00F72351" w:rsidRDefault="00C15903" w:rsidP="00C15903">
            <w:pPr>
              <w:pStyle w:val="BodyText"/>
              <w:widowControl/>
              <w:numPr>
                <w:ilvl w:val="0"/>
                <w:numId w:val="13"/>
              </w:numPr>
              <w:tabs>
                <w:tab w:val="left" w:pos="360"/>
              </w:tabs>
              <w:autoSpaceDE/>
              <w:autoSpaceDN/>
              <w:rPr>
                <w:rFonts w:ascii="Cambria" w:hAnsi="Cambria"/>
                <w:sz w:val="20"/>
                <w:szCs w:val="20"/>
                <w:lang w:val="ro-RO"/>
              </w:rPr>
            </w:pPr>
            <w:r w:rsidRPr="00F72351">
              <w:rPr>
                <w:rFonts w:ascii="Cambria" w:hAnsi="Cambria"/>
                <w:sz w:val="20"/>
                <w:szCs w:val="20"/>
              </w:rPr>
              <w:t xml:space="preserve">Cordoş E., Kékedy N. L., Frenţiu T. </w:t>
            </w:r>
            <w:r w:rsidRPr="00F72351">
              <w:rPr>
                <w:rFonts w:ascii="Cambria" w:hAnsi="Cambria"/>
                <w:b/>
                <w:i/>
                <w:sz w:val="20"/>
                <w:szCs w:val="20"/>
              </w:rPr>
              <w:t>Lucrări practice de analiză instrumentală,</w:t>
            </w:r>
            <w:r w:rsidRPr="00F72351">
              <w:rPr>
                <w:rFonts w:ascii="Cambria" w:hAnsi="Cambria"/>
                <w:sz w:val="20"/>
                <w:szCs w:val="20"/>
              </w:rPr>
              <w:t xml:space="preserve"> Univ. Babeş-Bolyai, 1993</w:t>
            </w:r>
          </w:p>
          <w:p w14:paraId="2B00C1E4" w14:textId="77777777" w:rsidR="00C15903" w:rsidRPr="00F72351" w:rsidRDefault="00C15903" w:rsidP="00C15903">
            <w:pPr>
              <w:pStyle w:val="BodyText"/>
              <w:widowControl/>
              <w:numPr>
                <w:ilvl w:val="0"/>
                <w:numId w:val="13"/>
              </w:numPr>
              <w:tabs>
                <w:tab w:val="left" w:pos="360"/>
              </w:tabs>
              <w:autoSpaceDE/>
              <w:autoSpaceDN/>
              <w:rPr>
                <w:rFonts w:ascii="Cambria" w:hAnsi="Cambria"/>
                <w:sz w:val="20"/>
                <w:szCs w:val="20"/>
                <w:lang w:val="ro-RO"/>
              </w:rPr>
            </w:pPr>
            <w:r w:rsidRPr="00F72351">
              <w:rPr>
                <w:rFonts w:ascii="Cambria" w:hAnsi="Cambria"/>
                <w:sz w:val="20"/>
                <w:szCs w:val="20"/>
              </w:rPr>
              <w:t xml:space="preserve">J. C. Miller, </w:t>
            </w:r>
            <w:r w:rsidRPr="00F72351">
              <w:rPr>
                <w:rFonts w:ascii="Cambria" w:hAnsi="Cambria"/>
                <w:b/>
                <w:i/>
                <w:sz w:val="20"/>
                <w:szCs w:val="20"/>
              </w:rPr>
              <w:t>Statistics for analytical chemistry</w:t>
            </w:r>
            <w:r w:rsidRPr="00F72351">
              <w:rPr>
                <w:rFonts w:ascii="Cambria" w:hAnsi="Cambria"/>
                <w:sz w:val="20"/>
                <w:szCs w:val="20"/>
              </w:rPr>
              <w:t>, John Wiley &amp; Sons, 1986</w:t>
            </w:r>
          </w:p>
          <w:p w14:paraId="571B0C89" w14:textId="77777777" w:rsidR="00C15903" w:rsidRPr="00F72351" w:rsidRDefault="00C15903" w:rsidP="00C15903">
            <w:pPr>
              <w:numPr>
                <w:ilvl w:val="0"/>
                <w:numId w:val="13"/>
              </w:numPr>
              <w:tabs>
                <w:tab w:val="left" w:pos="0"/>
              </w:tabs>
              <w:spacing w:before="100" w:beforeAutospacing="1" w:after="100" w:afterAutospacing="1" w:line="240" w:lineRule="auto"/>
              <w:ind w:left="357" w:hanging="357"/>
              <w:rPr>
                <w:rFonts w:ascii="Cambria" w:hAnsi="Cambria"/>
                <w:sz w:val="20"/>
                <w:szCs w:val="20"/>
              </w:rPr>
            </w:pPr>
            <w:r w:rsidRPr="00F72351">
              <w:rPr>
                <w:rFonts w:ascii="Cambria" w:hAnsi="Cambria"/>
                <w:sz w:val="20"/>
                <w:szCs w:val="20"/>
              </w:rPr>
              <w:t xml:space="preserve">Galbács G., Galbács Z., Sípos P., </w:t>
            </w:r>
            <w:r w:rsidRPr="00F72351">
              <w:rPr>
                <w:rFonts w:ascii="Cambria" w:hAnsi="Cambria"/>
                <w:b/>
                <w:i/>
                <w:sz w:val="20"/>
                <w:szCs w:val="20"/>
              </w:rPr>
              <w:t>Műszeres analitikai kémiai gyakorlatok</w:t>
            </w:r>
            <w:r w:rsidRPr="00F72351">
              <w:rPr>
                <w:rFonts w:ascii="Cambria" w:hAnsi="Cambria"/>
                <w:sz w:val="20"/>
                <w:szCs w:val="20"/>
              </w:rPr>
              <w:t>, JATEPress 2008</w:t>
            </w:r>
          </w:p>
          <w:p w14:paraId="2D4075F7" w14:textId="77777777" w:rsidR="00C15903" w:rsidRPr="00C15903" w:rsidRDefault="00C15903" w:rsidP="00C15903">
            <w:pPr>
              <w:numPr>
                <w:ilvl w:val="0"/>
                <w:numId w:val="13"/>
              </w:numPr>
              <w:tabs>
                <w:tab w:val="left" w:pos="360"/>
              </w:tabs>
              <w:spacing w:after="0" w:line="240" w:lineRule="auto"/>
              <w:ind w:left="357" w:hanging="357"/>
              <w:rPr>
                <w:rFonts w:ascii="Cambria" w:eastAsia="Aptos" w:hAnsi="Cambria" w:cs="Times New Roman"/>
                <w:sz w:val="20"/>
                <w:szCs w:val="20"/>
              </w:rPr>
            </w:pPr>
            <w:r w:rsidRPr="00F72351">
              <w:rPr>
                <w:rFonts w:ascii="Cambria" w:hAnsi="Cambria"/>
                <w:sz w:val="20"/>
                <w:szCs w:val="20"/>
              </w:rPr>
              <w:t xml:space="preserve">E. Cordoş, T. Frenţiu, A.M. Rusu, M. Ponta, A. Fodor, </w:t>
            </w:r>
            <w:r w:rsidRPr="00F72351">
              <w:rPr>
                <w:rFonts w:ascii="Cambria" w:hAnsi="Cambria"/>
                <w:b/>
                <w:i/>
                <w:sz w:val="20"/>
                <w:szCs w:val="20"/>
              </w:rPr>
              <w:t>Analiza prin Spectrometrie Atomică</w:t>
            </w:r>
            <w:r w:rsidRPr="00F72351">
              <w:rPr>
                <w:rFonts w:ascii="Cambria" w:hAnsi="Cambria"/>
                <w:sz w:val="20"/>
                <w:szCs w:val="20"/>
              </w:rPr>
              <w:t>,  Ed. Institutul Naţional de Optoelectronică, Bucureşti, 1998.</w:t>
            </w:r>
            <w:r>
              <w:rPr>
                <w:rFonts w:ascii="Cambria" w:hAnsi="Cambria"/>
                <w:sz w:val="20"/>
                <w:szCs w:val="20"/>
              </w:rPr>
              <w:t xml:space="preserve"> </w:t>
            </w:r>
            <w:r w:rsidRPr="00F72351">
              <w:rPr>
                <w:rFonts w:ascii="Cambria" w:hAnsi="Cambria"/>
                <w:sz w:val="20"/>
                <w:szCs w:val="20"/>
              </w:rPr>
              <w:t>Biblioteca Facultăţii de Chimie şi Inginerie Chimică</w:t>
            </w:r>
          </w:p>
          <w:p w14:paraId="00C20D72" w14:textId="66FDAF71" w:rsidR="00C15903" w:rsidRPr="00C15903" w:rsidRDefault="00C15903" w:rsidP="00C15903">
            <w:pPr>
              <w:numPr>
                <w:ilvl w:val="0"/>
                <w:numId w:val="13"/>
              </w:numPr>
              <w:tabs>
                <w:tab w:val="left" w:pos="360"/>
              </w:tabs>
              <w:spacing w:after="0" w:line="240" w:lineRule="auto"/>
              <w:ind w:left="357" w:hanging="357"/>
              <w:rPr>
                <w:rFonts w:ascii="Cambria" w:eastAsia="Aptos" w:hAnsi="Cambria" w:cs="Times New Roman"/>
                <w:sz w:val="20"/>
                <w:szCs w:val="20"/>
              </w:rPr>
            </w:pPr>
            <w:r w:rsidRPr="00C15903">
              <w:rPr>
                <w:rFonts w:ascii="Cambria" w:hAnsi="Cambria"/>
                <w:sz w:val="20"/>
                <w:szCs w:val="20"/>
              </w:rPr>
              <w:t>Publicații științifice din literatura de specialitate</w:t>
            </w:r>
          </w:p>
        </w:tc>
      </w:tr>
    </w:tbl>
    <w:p w14:paraId="74EA3DE2" w14:textId="77777777" w:rsidR="005125BA" w:rsidRDefault="005125BA" w:rsidP="00357598">
      <w:pPr>
        <w:spacing w:after="0"/>
        <w:ind w:hanging="425"/>
        <w:rPr>
          <w:rFonts w:ascii="Cambria" w:hAnsi="Cambria"/>
          <w:b/>
          <w:sz w:val="20"/>
          <w:szCs w:val="20"/>
        </w:rPr>
      </w:pPr>
    </w:p>
    <w:p w14:paraId="09FA10A5" w14:textId="02118364" w:rsidR="000B6EB1" w:rsidRDefault="00A5032D" w:rsidP="00357598">
      <w:pPr>
        <w:spacing w:after="0"/>
        <w:ind w:hanging="425"/>
        <w:rPr>
          <w:rFonts w:ascii="Cambria" w:hAnsi="Cambria"/>
          <w:sz w:val="20"/>
          <w:szCs w:val="20"/>
        </w:rPr>
      </w:pPr>
      <w:r>
        <w:rPr>
          <w:rFonts w:ascii="Cambria" w:hAnsi="Cambria"/>
          <w:b/>
          <w:sz w:val="20"/>
          <w:szCs w:val="20"/>
        </w:rPr>
        <w:t>9</w:t>
      </w:r>
      <w:r w:rsidR="0084568F" w:rsidRPr="003F481E">
        <w:rPr>
          <w:rFonts w:ascii="Cambria" w:hAnsi="Cambria"/>
          <w:b/>
          <w:sz w:val="20"/>
          <w:szCs w:val="20"/>
        </w:rPr>
        <w:t xml:space="preserve">. </w:t>
      </w:r>
      <w:r w:rsidR="0084568F">
        <w:rPr>
          <w:rFonts w:ascii="Cambria" w:hAnsi="Cambria"/>
          <w:b/>
          <w:sz w:val="20"/>
          <w:szCs w:val="20"/>
        </w:rPr>
        <w:t>Evaluare</w:t>
      </w:r>
    </w:p>
    <w:tbl>
      <w:tblPr>
        <w:tblW w:w="1049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3119"/>
        <w:gridCol w:w="3543"/>
        <w:gridCol w:w="1561"/>
      </w:tblGrid>
      <w:tr w:rsidR="00E47E16" w:rsidRPr="0039068A" w14:paraId="089A5370" w14:textId="77777777" w:rsidTr="00E47E16">
        <w:trPr>
          <w:trHeight w:val="284"/>
        </w:trPr>
        <w:tc>
          <w:tcPr>
            <w:tcW w:w="2269" w:type="dxa"/>
            <w:vAlign w:val="center"/>
          </w:tcPr>
          <w:p w14:paraId="595D3EEA" w14:textId="77777777" w:rsidR="00E47E16" w:rsidRPr="00357598" w:rsidRDefault="00E47E16" w:rsidP="00373CCF">
            <w:pPr>
              <w:spacing w:after="0" w:line="240" w:lineRule="auto"/>
              <w:rPr>
                <w:rFonts w:ascii="Cambria" w:hAnsi="Cambria"/>
                <w:sz w:val="20"/>
                <w:szCs w:val="20"/>
              </w:rPr>
            </w:pPr>
            <w:r w:rsidRPr="00357598">
              <w:rPr>
                <w:rFonts w:ascii="Cambria" w:hAnsi="Cambria"/>
                <w:sz w:val="20"/>
                <w:szCs w:val="20"/>
              </w:rPr>
              <w:t>Tip activitate</w:t>
            </w:r>
          </w:p>
        </w:tc>
        <w:tc>
          <w:tcPr>
            <w:tcW w:w="3119" w:type="dxa"/>
            <w:vAlign w:val="center"/>
          </w:tcPr>
          <w:p w14:paraId="694380F4" w14:textId="2614E4A3" w:rsidR="00E47E16" w:rsidRPr="00357598" w:rsidRDefault="00E47E16" w:rsidP="00373CCF">
            <w:pPr>
              <w:spacing w:after="0" w:line="240" w:lineRule="auto"/>
              <w:ind w:left="46" w:right="-154"/>
              <w:rPr>
                <w:rFonts w:ascii="Cambria" w:hAnsi="Cambria"/>
                <w:sz w:val="20"/>
                <w:szCs w:val="20"/>
              </w:rPr>
            </w:pPr>
            <w:r>
              <w:rPr>
                <w:rFonts w:ascii="Cambria" w:hAnsi="Cambria"/>
                <w:sz w:val="20"/>
                <w:szCs w:val="20"/>
              </w:rPr>
              <w:t>9</w:t>
            </w:r>
            <w:r w:rsidRPr="00357598">
              <w:rPr>
                <w:rFonts w:ascii="Cambria" w:hAnsi="Cambria"/>
                <w:sz w:val="20"/>
                <w:szCs w:val="20"/>
              </w:rPr>
              <w:t>.1 Criterii de evaluare</w:t>
            </w:r>
            <w:r>
              <w:rPr>
                <w:rStyle w:val="FootnoteReference"/>
                <w:rFonts w:ascii="Cambria" w:hAnsi="Cambria"/>
                <w:sz w:val="20"/>
                <w:szCs w:val="20"/>
              </w:rPr>
              <w:footnoteReference w:id="4"/>
            </w:r>
          </w:p>
        </w:tc>
        <w:tc>
          <w:tcPr>
            <w:tcW w:w="3543" w:type="dxa"/>
            <w:vAlign w:val="center"/>
          </w:tcPr>
          <w:p w14:paraId="5DB70AB3" w14:textId="77777777" w:rsidR="00E47E16" w:rsidRPr="00357598" w:rsidRDefault="00E47E16" w:rsidP="00373CCF">
            <w:pPr>
              <w:spacing w:after="0" w:line="240" w:lineRule="auto"/>
              <w:rPr>
                <w:rFonts w:ascii="Cambria" w:hAnsi="Cambria"/>
                <w:sz w:val="20"/>
                <w:szCs w:val="20"/>
              </w:rPr>
            </w:pPr>
            <w:r>
              <w:rPr>
                <w:rFonts w:ascii="Cambria" w:hAnsi="Cambria"/>
                <w:sz w:val="20"/>
                <w:szCs w:val="20"/>
              </w:rPr>
              <w:t>9</w:t>
            </w:r>
            <w:r w:rsidRPr="00357598">
              <w:rPr>
                <w:rFonts w:ascii="Cambria" w:hAnsi="Cambria"/>
                <w:sz w:val="20"/>
                <w:szCs w:val="20"/>
              </w:rPr>
              <w:t>.2 Metode de evaluare</w:t>
            </w:r>
            <w:r>
              <w:rPr>
                <w:rStyle w:val="FootnoteReference"/>
                <w:rFonts w:ascii="Cambria" w:hAnsi="Cambria"/>
                <w:sz w:val="20"/>
                <w:szCs w:val="20"/>
              </w:rPr>
              <w:footnoteReference w:id="5"/>
            </w:r>
          </w:p>
        </w:tc>
        <w:tc>
          <w:tcPr>
            <w:tcW w:w="1561" w:type="dxa"/>
            <w:vAlign w:val="center"/>
          </w:tcPr>
          <w:p w14:paraId="52224ABF" w14:textId="77777777" w:rsidR="00E47E16" w:rsidRPr="00357598" w:rsidRDefault="00E47E16" w:rsidP="00373CCF">
            <w:pPr>
              <w:spacing w:after="0" w:line="240" w:lineRule="auto"/>
              <w:rPr>
                <w:rFonts w:ascii="Cambria" w:hAnsi="Cambria"/>
                <w:sz w:val="20"/>
                <w:szCs w:val="20"/>
              </w:rPr>
            </w:pPr>
            <w:r>
              <w:rPr>
                <w:rFonts w:ascii="Cambria" w:hAnsi="Cambria"/>
                <w:sz w:val="20"/>
                <w:szCs w:val="20"/>
              </w:rPr>
              <w:t>9</w:t>
            </w:r>
            <w:r w:rsidRPr="00357598">
              <w:rPr>
                <w:rFonts w:ascii="Cambria" w:hAnsi="Cambria"/>
                <w:sz w:val="20"/>
                <w:szCs w:val="20"/>
              </w:rPr>
              <w:t>.3 Pondere din nota finală</w:t>
            </w:r>
          </w:p>
        </w:tc>
      </w:tr>
      <w:tr w:rsidR="00E47E16" w:rsidRPr="0039068A" w14:paraId="0121D36F" w14:textId="77777777" w:rsidTr="00E47E16">
        <w:trPr>
          <w:trHeight w:val="284"/>
        </w:trPr>
        <w:tc>
          <w:tcPr>
            <w:tcW w:w="2269" w:type="dxa"/>
            <w:vMerge w:val="restart"/>
            <w:vAlign w:val="center"/>
          </w:tcPr>
          <w:p w14:paraId="237F9F32" w14:textId="77777777" w:rsidR="00E47E16" w:rsidRPr="00357598" w:rsidRDefault="00E47E16" w:rsidP="00E47E16">
            <w:pPr>
              <w:spacing w:after="0" w:line="240" w:lineRule="auto"/>
              <w:rPr>
                <w:rFonts w:ascii="Cambria" w:hAnsi="Cambria"/>
                <w:sz w:val="20"/>
                <w:szCs w:val="20"/>
              </w:rPr>
            </w:pPr>
            <w:r>
              <w:rPr>
                <w:rFonts w:ascii="Cambria" w:hAnsi="Cambria"/>
                <w:sz w:val="20"/>
                <w:szCs w:val="20"/>
              </w:rPr>
              <w:t>9</w:t>
            </w:r>
            <w:r w:rsidRPr="00357598">
              <w:rPr>
                <w:rFonts w:ascii="Cambria" w:hAnsi="Cambria"/>
                <w:sz w:val="20"/>
                <w:szCs w:val="20"/>
              </w:rPr>
              <w:t>.4 Curs</w:t>
            </w:r>
          </w:p>
        </w:tc>
        <w:tc>
          <w:tcPr>
            <w:tcW w:w="3119" w:type="dxa"/>
          </w:tcPr>
          <w:p w14:paraId="720AFAC8" w14:textId="6461E3E6" w:rsidR="00E47E16" w:rsidRPr="00357598" w:rsidRDefault="00E47E16" w:rsidP="00E47E16">
            <w:pPr>
              <w:spacing w:after="0" w:line="240" w:lineRule="auto"/>
              <w:rPr>
                <w:rFonts w:ascii="Cambria" w:hAnsi="Cambria"/>
                <w:sz w:val="20"/>
                <w:szCs w:val="20"/>
              </w:rPr>
            </w:pPr>
            <w:r w:rsidRPr="00C36143">
              <w:rPr>
                <w:rFonts w:ascii="Cambria" w:hAnsi="Cambria"/>
                <w:sz w:val="20"/>
                <w:szCs w:val="20"/>
              </w:rPr>
              <w:t>Corectitudinea răspunsurilor  – însuşirea şi înţelegerea corectă a problematicii tratate la curs</w:t>
            </w:r>
          </w:p>
        </w:tc>
        <w:tc>
          <w:tcPr>
            <w:tcW w:w="3543" w:type="dxa"/>
            <w:vMerge w:val="restart"/>
          </w:tcPr>
          <w:p w14:paraId="2A43BEA6" w14:textId="1A70CBD8" w:rsidR="00E47E16" w:rsidRPr="00357598" w:rsidRDefault="00E47E16" w:rsidP="00E47E16">
            <w:pPr>
              <w:spacing w:after="0" w:line="240" w:lineRule="auto"/>
              <w:rPr>
                <w:rFonts w:ascii="Cambria" w:hAnsi="Cambria"/>
                <w:sz w:val="20"/>
                <w:szCs w:val="20"/>
              </w:rPr>
            </w:pPr>
            <w:r w:rsidRPr="00C36143">
              <w:rPr>
                <w:rFonts w:ascii="Cambria" w:hAnsi="Cambria"/>
                <w:sz w:val="20"/>
                <w:szCs w:val="20"/>
              </w:rPr>
              <w:t>Examen scris – accesul la examen este condiţionat de efectuarea tuturor lucrărilor şi prezentarea referatelor corespunzătoare lucrărilor de laborator. Intenţia de fraudă atrage după sine excluderea din examen. Frauda la examen se pedepseşte prin exmatriculare conform regulamentului ECST al UBB</w:t>
            </w:r>
          </w:p>
        </w:tc>
        <w:tc>
          <w:tcPr>
            <w:tcW w:w="1561" w:type="dxa"/>
            <w:vMerge w:val="restart"/>
            <w:vAlign w:val="center"/>
          </w:tcPr>
          <w:p w14:paraId="03F5A0AE" w14:textId="78F23E90" w:rsidR="00E47E16" w:rsidRPr="00357598" w:rsidRDefault="00E47E16" w:rsidP="00E47E16">
            <w:pPr>
              <w:spacing w:after="0" w:line="240" w:lineRule="auto"/>
              <w:jc w:val="center"/>
              <w:rPr>
                <w:rFonts w:ascii="Cambria" w:hAnsi="Cambria"/>
                <w:sz w:val="20"/>
                <w:szCs w:val="20"/>
              </w:rPr>
            </w:pPr>
            <w:r w:rsidRPr="00C36143">
              <w:rPr>
                <w:rFonts w:ascii="Cambria" w:hAnsi="Cambria"/>
                <w:sz w:val="20"/>
                <w:szCs w:val="20"/>
              </w:rPr>
              <w:t>70%</w:t>
            </w:r>
          </w:p>
        </w:tc>
      </w:tr>
      <w:tr w:rsidR="00E47E16" w:rsidRPr="0039068A" w14:paraId="3B57193E" w14:textId="77777777" w:rsidTr="00E47E16">
        <w:trPr>
          <w:trHeight w:val="284"/>
        </w:trPr>
        <w:tc>
          <w:tcPr>
            <w:tcW w:w="2269" w:type="dxa"/>
            <w:vMerge/>
            <w:vAlign w:val="center"/>
          </w:tcPr>
          <w:p w14:paraId="09B900DA" w14:textId="77777777" w:rsidR="00E47E16" w:rsidRPr="00357598" w:rsidRDefault="00E47E16" w:rsidP="00E47E16">
            <w:pPr>
              <w:spacing w:after="0" w:line="240" w:lineRule="auto"/>
              <w:rPr>
                <w:rFonts w:ascii="Cambria" w:hAnsi="Cambria"/>
                <w:sz w:val="20"/>
                <w:szCs w:val="20"/>
              </w:rPr>
            </w:pPr>
          </w:p>
        </w:tc>
        <w:tc>
          <w:tcPr>
            <w:tcW w:w="3119" w:type="dxa"/>
          </w:tcPr>
          <w:p w14:paraId="19624F2A" w14:textId="7448D669" w:rsidR="00E47E16" w:rsidRPr="00357598" w:rsidRDefault="00E47E16" w:rsidP="00E47E16">
            <w:pPr>
              <w:spacing w:after="0" w:line="240" w:lineRule="auto"/>
              <w:rPr>
                <w:rFonts w:ascii="Cambria" w:hAnsi="Cambria"/>
                <w:sz w:val="20"/>
                <w:szCs w:val="20"/>
              </w:rPr>
            </w:pPr>
            <w:r w:rsidRPr="00C36143">
              <w:rPr>
                <w:rFonts w:ascii="Cambria" w:hAnsi="Cambria"/>
                <w:sz w:val="20"/>
                <w:szCs w:val="20"/>
              </w:rPr>
              <w:t>Rezolvarea corectă a problemelor</w:t>
            </w:r>
          </w:p>
        </w:tc>
        <w:tc>
          <w:tcPr>
            <w:tcW w:w="3543" w:type="dxa"/>
            <w:vMerge/>
          </w:tcPr>
          <w:p w14:paraId="6B83C46D" w14:textId="77777777" w:rsidR="00E47E16" w:rsidRPr="00357598" w:rsidRDefault="00E47E16" w:rsidP="00E47E16">
            <w:pPr>
              <w:spacing w:after="0" w:line="240" w:lineRule="auto"/>
              <w:rPr>
                <w:rFonts w:ascii="Cambria" w:hAnsi="Cambria"/>
                <w:sz w:val="20"/>
                <w:szCs w:val="20"/>
              </w:rPr>
            </w:pPr>
          </w:p>
        </w:tc>
        <w:tc>
          <w:tcPr>
            <w:tcW w:w="1561" w:type="dxa"/>
            <w:vMerge/>
            <w:vAlign w:val="center"/>
          </w:tcPr>
          <w:p w14:paraId="39137AB4" w14:textId="77777777" w:rsidR="00E47E16" w:rsidRPr="00357598" w:rsidRDefault="00E47E16" w:rsidP="00E47E16">
            <w:pPr>
              <w:spacing w:after="0" w:line="240" w:lineRule="auto"/>
              <w:rPr>
                <w:rFonts w:ascii="Cambria" w:hAnsi="Cambria"/>
                <w:sz w:val="20"/>
                <w:szCs w:val="20"/>
              </w:rPr>
            </w:pPr>
          </w:p>
        </w:tc>
      </w:tr>
      <w:tr w:rsidR="00E47E16" w:rsidRPr="0039068A" w14:paraId="5590EFAB" w14:textId="77777777" w:rsidTr="00E47E16">
        <w:trPr>
          <w:trHeight w:val="284"/>
        </w:trPr>
        <w:tc>
          <w:tcPr>
            <w:tcW w:w="2269" w:type="dxa"/>
            <w:vMerge w:val="restart"/>
            <w:vAlign w:val="center"/>
          </w:tcPr>
          <w:p w14:paraId="17702ECD" w14:textId="77777777" w:rsidR="00E47E16" w:rsidRPr="00357598" w:rsidRDefault="00E47E16" w:rsidP="00E47E16">
            <w:pPr>
              <w:spacing w:after="0" w:line="240" w:lineRule="auto"/>
              <w:ind w:right="-150"/>
              <w:rPr>
                <w:rFonts w:ascii="Cambria" w:hAnsi="Cambria"/>
                <w:sz w:val="20"/>
                <w:szCs w:val="20"/>
              </w:rPr>
            </w:pPr>
            <w:r>
              <w:rPr>
                <w:rFonts w:ascii="Cambria" w:hAnsi="Cambria"/>
                <w:sz w:val="20"/>
                <w:szCs w:val="20"/>
              </w:rPr>
              <w:t>9</w:t>
            </w:r>
            <w:r w:rsidRPr="00357598">
              <w:rPr>
                <w:rFonts w:ascii="Cambria" w:hAnsi="Cambria"/>
                <w:sz w:val="20"/>
                <w:szCs w:val="20"/>
              </w:rPr>
              <w:t>.5 Seminar/laborator</w:t>
            </w:r>
          </w:p>
        </w:tc>
        <w:tc>
          <w:tcPr>
            <w:tcW w:w="3119" w:type="dxa"/>
          </w:tcPr>
          <w:p w14:paraId="29567C26" w14:textId="77777777" w:rsidR="00E47E16" w:rsidRPr="00C36143" w:rsidRDefault="00E47E16" w:rsidP="00E47E16">
            <w:pPr>
              <w:rPr>
                <w:rFonts w:ascii="Cambria" w:hAnsi="Cambria"/>
                <w:sz w:val="20"/>
                <w:szCs w:val="20"/>
              </w:rPr>
            </w:pPr>
            <w:r w:rsidRPr="00C36143">
              <w:rPr>
                <w:rFonts w:ascii="Cambria" w:hAnsi="Cambria"/>
                <w:sz w:val="20"/>
                <w:szCs w:val="20"/>
              </w:rPr>
              <w:t>Corectitudinea răspunsurilor – însuşirea şi înţelegerea corectă a problematicii tratate la seminar/laborator</w:t>
            </w:r>
          </w:p>
          <w:p w14:paraId="45C028B1" w14:textId="5013A3D8" w:rsidR="00E47E16" w:rsidRPr="00357598" w:rsidRDefault="00E47E16" w:rsidP="00E47E16">
            <w:pPr>
              <w:spacing w:after="0" w:line="240" w:lineRule="auto"/>
              <w:rPr>
                <w:rFonts w:ascii="Cambria" w:hAnsi="Cambria"/>
                <w:sz w:val="20"/>
                <w:szCs w:val="20"/>
              </w:rPr>
            </w:pPr>
          </w:p>
        </w:tc>
        <w:tc>
          <w:tcPr>
            <w:tcW w:w="3543" w:type="dxa"/>
            <w:vMerge w:val="restart"/>
          </w:tcPr>
          <w:p w14:paraId="75E576F9" w14:textId="77777777" w:rsidR="00E47E16" w:rsidRPr="00C36143" w:rsidRDefault="00E47E16" w:rsidP="00E47E16">
            <w:pPr>
              <w:rPr>
                <w:rFonts w:ascii="Cambria" w:hAnsi="Cambria"/>
                <w:sz w:val="20"/>
                <w:szCs w:val="20"/>
              </w:rPr>
            </w:pPr>
            <w:r w:rsidRPr="00C36143">
              <w:rPr>
                <w:rFonts w:ascii="Cambria" w:hAnsi="Cambria"/>
                <w:sz w:val="20"/>
                <w:szCs w:val="20"/>
              </w:rPr>
              <w:t>Referatele de laborator corespunzătoare tuturor lucrărilor practice – se predau în ultima săptămână de activitate didactică</w:t>
            </w:r>
          </w:p>
          <w:p w14:paraId="77E5ED4F" w14:textId="7F121EFF" w:rsidR="00E47E16" w:rsidRPr="00357598" w:rsidRDefault="00E47E16" w:rsidP="00E47E16">
            <w:pPr>
              <w:spacing w:after="0" w:line="240" w:lineRule="auto"/>
              <w:rPr>
                <w:rFonts w:ascii="Cambria" w:hAnsi="Cambria"/>
                <w:sz w:val="20"/>
                <w:szCs w:val="20"/>
              </w:rPr>
            </w:pPr>
            <w:r>
              <w:rPr>
                <w:rFonts w:ascii="Cambria" w:hAnsi="Cambria"/>
                <w:sz w:val="20"/>
                <w:szCs w:val="20"/>
              </w:rPr>
              <w:t>Colocviul laborator.</w:t>
            </w:r>
          </w:p>
        </w:tc>
        <w:tc>
          <w:tcPr>
            <w:tcW w:w="1561" w:type="dxa"/>
            <w:vMerge w:val="restart"/>
            <w:vAlign w:val="center"/>
          </w:tcPr>
          <w:p w14:paraId="4ACDD5D3" w14:textId="00570311" w:rsidR="00E47E16" w:rsidRPr="00357598" w:rsidRDefault="00E47E16" w:rsidP="00E47E16">
            <w:pPr>
              <w:spacing w:after="0" w:line="240" w:lineRule="auto"/>
              <w:jc w:val="center"/>
              <w:rPr>
                <w:rFonts w:ascii="Cambria" w:hAnsi="Cambria"/>
                <w:sz w:val="20"/>
                <w:szCs w:val="20"/>
              </w:rPr>
            </w:pPr>
            <w:r w:rsidRPr="00C36143">
              <w:rPr>
                <w:rFonts w:ascii="Cambria" w:hAnsi="Cambria"/>
                <w:sz w:val="20"/>
                <w:szCs w:val="20"/>
              </w:rPr>
              <w:t>30%</w:t>
            </w:r>
          </w:p>
        </w:tc>
      </w:tr>
      <w:tr w:rsidR="00E47E16" w:rsidRPr="0039068A" w14:paraId="7C0F32F5" w14:textId="77777777" w:rsidTr="00E47E16">
        <w:trPr>
          <w:trHeight w:val="90"/>
        </w:trPr>
        <w:tc>
          <w:tcPr>
            <w:tcW w:w="2269" w:type="dxa"/>
            <w:vMerge/>
            <w:vAlign w:val="center"/>
          </w:tcPr>
          <w:p w14:paraId="3447622A" w14:textId="77777777" w:rsidR="00E47E16" w:rsidRPr="00357598" w:rsidRDefault="00E47E16" w:rsidP="00E47E16">
            <w:pPr>
              <w:spacing w:after="0" w:line="240" w:lineRule="auto"/>
              <w:ind w:right="-150"/>
              <w:rPr>
                <w:rFonts w:ascii="Cambria" w:hAnsi="Cambria"/>
                <w:sz w:val="20"/>
                <w:szCs w:val="20"/>
              </w:rPr>
            </w:pPr>
          </w:p>
        </w:tc>
        <w:tc>
          <w:tcPr>
            <w:tcW w:w="3119" w:type="dxa"/>
          </w:tcPr>
          <w:p w14:paraId="318DC671" w14:textId="2AFCFF01" w:rsidR="00E47E16" w:rsidRPr="00357598" w:rsidRDefault="00E47E16" w:rsidP="00E47E16">
            <w:pPr>
              <w:spacing w:after="0" w:line="240" w:lineRule="auto"/>
              <w:rPr>
                <w:rFonts w:ascii="Cambria" w:hAnsi="Cambria"/>
                <w:sz w:val="20"/>
                <w:szCs w:val="20"/>
              </w:rPr>
            </w:pPr>
            <w:r w:rsidRPr="00C36143">
              <w:rPr>
                <w:rFonts w:ascii="Cambria" w:hAnsi="Cambria"/>
                <w:sz w:val="20"/>
                <w:szCs w:val="20"/>
              </w:rPr>
              <w:t>Calitatea referatelor pregătite</w:t>
            </w:r>
          </w:p>
        </w:tc>
        <w:tc>
          <w:tcPr>
            <w:tcW w:w="3543" w:type="dxa"/>
            <w:vMerge/>
          </w:tcPr>
          <w:p w14:paraId="2702A715" w14:textId="77777777" w:rsidR="00E47E16" w:rsidRPr="00357598" w:rsidRDefault="00E47E16" w:rsidP="00E47E16">
            <w:pPr>
              <w:spacing w:after="0" w:line="240" w:lineRule="auto"/>
              <w:rPr>
                <w:rFonts w:ascii="Cambria" w:hAnsi="Cambria"/>
                <w:sz w:val="20"/>
                <w:szCs w:val="20"/>
              </w:rPr>
            </w:pPr>
          </w:p>
        </w:tc>
        <w:tc>
          <w:tcPr>
            <w:tcW w:w="1561" w:type="dxa"/>
            <w:vMerge/>
          </w:tcPr>
          <w:p w14:paraId="2BD095CA" w14:textId="77777777" w:rsidR="00E47E16" w:rsidRPr="00357598" w:rsidRDefault="00E47E16" w:rsidP="00E47E16">
            <w:pPr>
              <w:spacing w:after="0" w:line="240" w:lineRule="auto"/>
              <w:rPr>
                <w:rFonts w:ascii="Cambria" w:hAnsi="Cambria"/>
                <w:sz w:val="20"/>
                <w:szCs w:val="20"/>
              </w:rPr>
            </w:pPr>
          </w:p>
        </w:tc>
      </w:tr>
      <w:tr w:rsidR="00E47E16" w:rsidRPr="0039068A" w14:paraId="2BB78B94" w14:textId="77777777" w:rsidTr="00E47E16">
        <w:trPr>
          <w:trHeight w:val="89"/>
        </w:trPr>
        <w:tc>
          <w:tcPr>
            <w:tcW w:w="2269" w:type="dxa"/>
            <w:vMerge/>
            <w:vAlign w:val="center"/>
          </w:tcPr>
          <w:p w14:paraId="3B73648C" w14:textId="77777777" w:rsidR="00E47E16" w:rsidRPr="00357598" w:rsidRDefault="00E47E16" w:rsidP="00E47E16">
            <w:pPr>
              <w:spacing w:after="0" w:line="240" w:lineRule="auto"/>
              <w:ind w:right="-150"/>
              <w:rPr>
                <w:rFonts w:ascii="Cambria" w:hAnsi="Cambria"/>
                <w:sz w:val="20"/>
                <w:szCs w:val="20"/>
              </w:rPr>
            </w:pPr>
          </w:p>
        </w:tc>
        <w:tc>
          <w:tcPr>
            <w:tcW w:w="3119" w:type="dxa"/>
          </w:tcPr>
          <w:p w14:paraId="54E50FBF" w14:textId="46CF933E" w:rsidR="00E47E16" w:rsidRPr="00357598" w:rsidRDefault="00E47E16" w:rsidP="00E47E16">
            <w:pPr>
              <w:spacing w:after="0" w:line="240" w:lineRule="auto"/>
              <w:rPr>
                <w:rFonts w:ascii="Cambria" w:hAnsi="Cambria"/>
                <w:sz w:val="20"/>
                <w:szCs w:val="20"/>
              </w:rPr>
            </w:pPr>
            <w:r w:rsidRPr="00C36143">
              <w:rPr>
                <w:rFonts w:ascii="Cambria" w:hAnsi="Cambria"/>
                <w:sz w:val="20"/>
                <w:szCs w:val="20"/>
              </w:rPr>
              <w:t>Activitatea desfăşurată în laborator</w:t>
            </w:r>
          </w:p>
        </w:tc>
        <w:tc>
          <w:tcPr>
            <w:tcW w:w="3543" w:type="dxa"/>
            <w:vMerge/>
          </w:tcPr>
          <w:p w14:paraId="7299F7C3" w14:textId="77777777" w:rsidR="00E47E16" w:rsidRPr="00357598" w:rsidRDefault="00E47E16" w:rsidP="00E47E16">
            <w:pPr>
              <w:spacing w:after="0" w:line="240" w:lineRule="auto"/>
              <w:rPr>
                <w:rFonts w:ascii="Cambria" w:hAnsi="Cambria"/>
                <w:sz w:val="20"/>
                <w:szCs w:val="20"/>
              </w:rPr>
            </w:pPr>
          </w:p>
        </w:tc>
        <w:tc>
          <w:tcPr>
            <w:tcW w:w="1561" w:type="dxa"/>
            <w:vMerge/>
          </w:tcPr>
          <w:p w14:paraId="17C2EAD4" w14:textId="77777777" w:rsidR="00E47E16" w:rsidRPr="00357598" w:rsidRDefault="00E47E16" w:rsidP="00E47E16">
            <w:pPr>
              <w:spacing w:after="0" w:line="240" w:lineRule="auto"/>
              <w:rPr>
                <w:rFonts w:ascii="Cambria" w:hAnsi="Cambria"/>
                <w:sz w:val="20"/>
                <w:szCs w:val="20"/>
              </w:rPr>
            </w:pPr>
          </w:p>
        </w:tc>
      </w:tr>
      <w:tr w:rsidR="00E47E16" w:rsidRPr="0039068A" w14:paraId="490FD80E" w14:textId="251D5441" w:rsidTr="00E47E16">
        <w:trPr>
          <w:trHeight w:val="284"/>
        </w:trPr>
        <w:tc>
          <w:tcPr>
            <w:tcW w:w="10492" w:type="dxa"/>
            <w:gridSpan w:val="4"/>
            <w:vAlign w:val="center"/>
          </w:tcPr>
          <w:p w14:paraId="6E22D344" w14:textId="1B75EB83" w:rsidR="00E47E16" w:rsidRPr="00357598" w:rsidRDefault="00E47E16" w:rsidP="00E47E16">
            <w:pPr>
              <w:spacing w:after="0" w:line="240" w:lineRule="auto"/>
              <w:rPr>
                <w:rFonts w:ascii="Cambria" w:hAnsi="Cambria"/>
                <w:sz w:val="20"/>
                <w:szCs w:val="20"/>
              </w:rPr>
            </w:pPr>
            <w:r w:rsidRPr="008C62B1">
              <w:rPr>
                <w:rFonts w:ascii="Cambria" w:hAnsi="Cambria"/>
                <w:sz w:val="20"/>
                <w:szCs w:val="20"/>
              </w:rPr>
              <w:t xml:space="preserve">9.6 Standard minim de </w:t>
            </w:r>
            <w:r>
              <w:rPr>
                <w:rFonts w:ascii="Cambria" w:hAnsi="Cambria"/>
                <w:sz w:val="20"/>
                <w:szCs w:val="20"/>
              </w:rPr>
              <w:t>promovare</w:t>
            </w:r>
          </w:p>
        </w:tc>
      </w:tr>
      <w:tr w:rsidR="00E47E16" w:rsidRPr="0039068A" w14:paraId="62B2941E" w14:textId="77777777" w:rsidTr="00E47E16">
        <w:trPr>
          <w:trHeight w:val="284"/>
        </w:trPr>
        <w:tc>
          <w:tcPr>
            <w:tcW w:w="10492" w:type="dxa"/>
            <w:gridSpan w:val="4"/>
          </w:tcPr>
          <w:p w14:paraId="74DE88EE" w14:textId="77777777" w:rsidR="00B11C74" w:rsidRPr="00C36143" w:rsidRDefault="00B11C74" w:rsidP="00B11C74">
            <w:pPr>
              <w:numPr>
                <w:ilvl w:val="0"/>
                <w:numId w:val="3"/>
              </w:numPr>
              <w:spacing w:after="0" w:line="240" w:lineRule="auto"/>
              <w:rPr>
                <w:rFonts w:ascii="Cambria" w:hAnsi="Cambria"/>
                <w:sz w:val="20"/>
                <w:szCs w:val="20"/>
              </w:rPr>
            </w:pPr>
            <w:r w:rsidRPr="00C36143">
              <w:rPr>
                <w:rFonts w:ascii="Cambria" w:hAnsi="Cambria"/>
                <w:sz w:val="20"/>
                <w:szCs w:val="20"/>
              </w:rPr>
              <w:t>Nota 5 (cinci) atât la colocviul de laborator cât şi la examen conform baremului.</w:t>
            </w:r>
          </w:p>
          <w:p w14:paraId="67AFEA0B" w14:textId="5872455C" w:rsidR="00E47E16" w:rsidRPr="00357598" w:rsidRDefault="00661F6E" w:rsidP="00B11C74">
            <w:pPr>
              <w:numPr>
                <w:ilvl w:val="0"/>
                <w:numId w:val="3"/>
              </w:numPr>
              <w:spacing w:after="0" w:line="240" w:lineRule="auto"/>
              <w:rPr>
                <w:rFonts w:ascii="Cambria" w:hAnsi="Cambria"/>
                <w:sz w:val="20"/>
                <w:szCs w:val="20"/>
              </w:rPr>
            </w:pPr>
            <w:r w:rsidRPr="009311B4">
              <w:rPr>
                <w:rFonts w:ascii="Cambria" w:hAnsi="Cambria"/>
                <w:sz w:val="20"/>
                <w:szCs w:val="20"/>
              </w:rPr>
              <w:t>Studentul trebuie să dovedească cunoştinţele în domeniul analizei poluanţilor industriali şi să poată rezolva corect problemele de bază.</w:t>
            </w:r>
          </w:p>
        </w:tc>
      </w:tr>
    </w:tbl>
    <w:p w14:paraId="1081DE67" w14:textId="77777777" w:rsidR="005125BA" w:rsidRDefault="005125BA" w:rsidP="006A3DD3">
      <w:pPr>
        <w:spacing w:after="0"/>
        <w:ind w:hanging="425"/>
        <w:rPr>
          <w:rFonts w:ascii="Cambria" w:hAnsi="Cambria"/>
          <w:b/>
          <w:sz w:val="20"/>
          <w:szCs w:val="20"/>
        </w:rPr>
      </w:pPr>
    </w:p>
    <w:p w14:paraId="15D694B0" w14:textId="77777777" w:rsidR="002A7B96" w:rsidRDefault="002A7B96" w:rsidP="006A3DD3">
      <w:pPr>
        <w:spacing w:after="0"/>
        <w:ind w:hanging="425"/>
        <w:rPr>
          <w:rFonts w:ascii="Cambria" w:hAnsi="Cambria"/>
          <w:b/>
          <w:sz w:val="20"/>
          <w:szCs w:val="20"/>
        </w:rPr>
      </w:pPr>
    </w:p>
    <w:p w14:paraId="74E6CA53" w14:textId="77777777" w:rsidR="00E86C3D" w:rsidRDefault="00E86C3D" w:rsidP="006A3DD3">
      <w:pPr>
        <w:spacing w:after="0"/>
        <w:ind w:hanging="425"/>
        <w:rPr>
          <w:rFonts w:ascii="Cambria" w:hAnsi="Cambria"/>
          <w:b/>
          <w:sz w:val="20"/>
          <w:szCs w:val="20"/>
        </w:rPr>
      </w:pPr>
    </w:p>
    <w:p w14:paraId="4AEEC4D6" w14:textId="77777777" w:rsidR="00E30BC2" w:rsidRDefault="00E30BC2" w:rsidP="006A3DD3">
      <w:pPr>
        <w:spacing w:after="0"/>
        <w:ind w:hanging="425"/>
        <w:rPr>
          <w:rFonts w:ascii="Cambria" w:hAnsi="Cambria"/>
          <w:b/>
          <w:sz w:val="20"/>
          <w:szCs w:val="20"/>
        </w:rPr>
      </w:pPr>
    </w:p>
    <w:p w14:paraId="42D04451" w14:textId="77777777" w:rsidR="002A7B96" w:rsidRDefault="002A7B96" w:rsidP="006A3DD3">
      <w:pPr>
        <w:spacing w:after="0"/>
        <w:ind w:hanging="425"/>
        <w:rPr>
          <w:rFonts w:ascii="Cambria" w:hAnsi="Cambria"/>
          <w:b/>
          <w:sz w:val="20"/>
          <w:szCs w:val="20"/>
        </w:rPr>
      </w:pPr>
    </w:p>
    <w:p w14:paraId="0D5D8E51" w14:textId="4B4B07D4" w:rsidR="006A3DD3" w:rsidRDefault="006A3DD3" w:rsidP="006A3DD3">
      <w:pPr>
        <w:spacing w:after="0"/>
        <w:ind w:hanging="425"/>
        <w:rPr>
          <w:rFonts w:ascii="Cambria" w:hAnsi="Cambria"/>
          <w:sz w:val="20"/>
          <w:szCs w:val="20"/>
        </w:rPr>
      </w:pPr>
      <w:r>
        <w:rPr>
          <w:rFonts w:ascii="Cambria" w:hAnsi="Cambria"/>
          <w:b/>
          <w:sz w:val="20"/>
          <w:szCs w:val="20"/>
        </w:rPr>
        <w:t>1</w:t>
      </w:r>
      <w:r w:rsidR="00CC6CFC">
        <w:rPr>
          <w:rFonts w:ascii="Cambria" w:hAnsi="Cambria"/>
          <w:b/>
          <w:sz w:val="20"/>
          <w:szCs w:val="20"/>
        </w:rPr>
        <w:t>0</w:t>
      </w:r>
      <w:r w:rsidRPr="003F481E">
        <w:rPr>
          <w:rFonts w:ascii="Cambria" w:hAnsi="Cambria"/>
          <w:b/>
          <w:sz w:val="20"/>
          <w:szCs w:val="20"/>
        </w:rPr>
        <w:t xml:space="preserve">. </w:t>
      </w:r>
      <w:r w:rsidR="00DC236E" w:rsidRPr="00DC236E">
        <w:rPr>
          <w:rFonts w:ascii="Cambria" w:hAnsi="Cambria"/>
          <w:b/>
          <w:sz w:val="20"/>
          <w:szCs w:val="20"/>
        </w:rPr>
        <w:t>Etichete ODD (Obiective de Dezvoltare Durabilă / Sustainable Development Goals)</w:t>
      </w:r>
      <w:r w:rsidR="00C3571C" w:rsidRPr="00CB6D9A">
        <w:rPr>
          <w:rStyle w:val="FootnoteReference"/>
          <w:rFonts w:ascii="Cambria" w:hAnsi="Cambria"/>
          <w:bCs/>
          <w:sz w:val="20"/>
          <w:szCs w:val="20"/>
        </w:rPr>
        <w:footnoteReference w:id="6"/>
      </w:r>
      <w:r w:rsidR="00214B45" w:rsidRPr="00CB6D9A">
        <w:rPr>
          <w:rFonts w:ascii="Cambria" w:hAnsi="Cambria"/>
          <w:bCs/>
          <w:sz w:val="20"/>
          <w:szCs w:val="20"/>
        </w:rPr>
        <w:t xml:space="preserve"> </w:t>
      </w:r>
    </w:p>
    <w:tbl>
      <w:tblPr>
        <w:tblStyle w:val="TableGrid"/>
        <w:tblW w:w="10491" w:type="dxa"/>
        <w:tblInd w:w="-431" w:type="dxa"/>
        <w:tblLayout w:type="fixed"/>
        <w:tblLook w:val="04A0" w:firstRow="1" w:lastRow="0" w:firstColumn="1" w:lastColumn="0" w:noHBand="0" w:noVBand="1"/>
      </w:tblPr>
      <w:tblGrid>
        <w:gridCol w:w="1165"/>
        <w:gridCol w:w="537"/>
        <w:gridCol w:w="629"/>
        <w:gridCol w:w="1166"/>
        <w:gridCol w:w="1165"/>
        <w:gridCol w:w="1166"/>
        <w:gridCol w:w="1166"/>
        <w:gridCol w:w="1165"/>
        <w:gridCol w:w="1166"/>
        <w:gridCol w:w="1166"/>
      </w:tblGrid>
      <w:tr w:rsidR="00812545" w:rsidRPr="00E027F6" w14:paraId="4D5E3720" w14:textId="77777777" w:rsidTr="00812545">
        <w:trPr>
          <w:trHeight w:val="1037"/>
        </w:trPr>
        <w:tc>
          <w:tcPr>
            <w:tcW w:w="1165" w:type="dxa"/>
            <w:vAlign w:val="center"/>
          </w:tcPr>
          <w:p w14:paraId="271FD90F" w14:textId="77777777" w:rsidR="00812545" w:rsidRPr="00E027F6" w:rsidRDefault="00812545" w:rsidP="007C07D8">
            <w:pPr>
              <w:rPr>
                <w:rFonts w:ascii="Cambria" w:hAnsi="Cambria"/>
              </w:rPr>
            </w:pPr>
            <w:r w:rsidRPr="00E027F6">
              <w:rPr>
                <w:rFonts w:ascii="Cambria" w:hAnsi="Cambria"/>
                <w:noProof/>
                <w:lang w:val="hu-HU" w:eastAsia="hu-HU"/>
              </w:rPr>
              <w:drawing>
                <wp:anchor distT="0" distB="0" distL="114300" distR="114300" simplePos="0" relativeHeight="251661312" behindDoc="0" locked="0" layoutInCell="1" allowOverlap="1" wp14:anchorId="705068DF" wp14:editId="57D41F82">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537" w:type="dxa"/>
            <w:vAlign w:val="center"/>
          </w:tcPr>
          <w:p w14:paraId="45857222" w14:textId="5CED7123" w:rsidR="00812545" w:rsidRPr="00E027F6" w:rsidRDefault="00023CD8" w:rsidP="007C07D8">
            <w:pPr>
              <w:rPr>
                <w:rFonts w:ascii="Cambria" w:hAnsi="Cambria"/>
              </w:rPr>
            </w:pPr>
            <w:r>
              <w:rPr>
                <w:rFonts w:ascii="Cambria" w:eastAsiaTheme="minorHAnsi" w:hAnsi="Cambria"/>
                <w:noProof/>
                <w:kern w:val="2"/>
                <w:sz w:val="24"/>
                <w:szCs w:val="24"/>
              </w:rPr>
              <w:object w:dxaOrig="225" w:dyaOrig="225" w14:anchorId="328EEC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13.7pt;height:18.55pt" o:ole="">
                  <v:imagedata r:id="rId9" o:title=""/>
                </v:shape>
                <w:control r:id="rId10" w:name="OptionButton117" w:shapeid="_x0000_i1063"/>
              </w:object>
            </w:r>
          </w:p>
        </w:tc>
        <w:tc>
          <w:tcPr>
            <w:tcW w:w="8789" w:type="dxa"/>
            <w:gridSpan w:val="8"/>
            <w:vAlign w:val="center"/>
          </w:tcPr>
          <w:p w14:paraId="0BD6E00E" w14:textId="1EC52C9C" w:rsidR="00812545" w:rsidRPr="00E027F6" w:rsidRDefault="00812545" w:rsidP="007C07D8">
            <w:pPr>
              <w:rPr>
                <w:rFonts w:ascii="Cambria" w:hAnsi="Cambria"/>
              </w:rPr>
            </w:pPr>
            <w:r w:rsidRPr="00E027F6">
              <w:rPr>
                <w:rFonts w:ascii="Cambria" w:hAnsi="Cambria"/>
              </w:rPr>
              <w:t>Eticheta generală pentru Dezvoltare durabilă</w:t>
            </w:r>
          </w:p>
        </w:tc>
      </w:tr>
      <w:tr w:rsidR="003A7089" w:rsidRPr="00E027F6" w14:paraId="67A19186" w14:textId="77777777" w:rsidTr="007C07D8">
        <w:trPr>
          <w:trHeight w:val="1124"/>
        </w:trPr>
        <w:tc>
          <w:tcPr>
            <w:tcW w:w="1165" w:type="dxa"/>
            <w:vAlign w:val="center"/>
          </w:tcPr>
          <w:p w14:paraId="3275AFC0" w14:textId="77777777" w:rsidR="003A7089" w:rsidRPr="00E027F6" w:rsidRDefault="003A7089" w:rsidP="007C07D8">
            <w:pPr>
              <w:ind w:right="-537"/>
              <w:rPr>
                <w:rFonts w:ascii="Cambria" w:hAnsi="Cambria"/>
              </w:rPr>
            </w:pPr>
            <w:r w:rsidRPr="00E027F6">
              <w:rPr>
                <w:rFonts w:ascii="Cambria" w:hAnsi="Cambria"/>
                <w:noProof/>
                <w:lang w:val="hu-HU" w:eastAsia="hu-HU"/>
              </w:rPr>
              <w:lastRenderedPageBreak/>
              <w:drawing>
                <wp:inline distT="0" distB="0" distL="0" distR="0" wp14:anchorId="7FC998A9" wp14:editId="73F294CF">
                  <wp:extent cx="604800" cy="612000"/>
                  <wp:effectExtent l="0" t="0" r="5080" b="0"/>
                  <wp:docPr id="4" name="Imagine 3" descr="O imagine care conține text, Font, roșu, Grafică&#10;&#10;Descriere generată automat">
                    <a:extLst xmlns:a="http://schemas.openxmlformats.org/drawingml/2006/main">
                      <a:ext uri="{FF2B5EF4-FFF2-40B4-BE49-F238E27FC236}">
                        <a16:creationId xmlns:a16="http://schemas.microsoft.com/office/drawing/2014/main" id="{B693AB67-75E2-B8E8-6D39-4C24EC4CB8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ine 3" descr="O imagine care conține text, Font, roșu, Grafică&#10;&#10;Descriere generată automat">
                            <a:extLst>
                              <a:ext uri="{FF2B5EF4-FFF2-40B4-BE49-F238E27FC236}">
                                <a16:creationId xmlns:a16="http://schemas.microsoft.com/office/drawing/2014/main" id="{B693AB67-75E2-B8E8-6D39-4C24EC4CB8BA}"/>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04800" cy="612000"/>
                          </a:xfrm>
                          <a:prstGeom prst="rect">
                            <a:avLst/>
                          </a:prstGeom>
                        </pic:spPr>
                      </pic:pic>
                    </a:graphicData>
                  </a:graphic>
                </wp:inline>
              </w:drawing>
            </w:r>
          </w:p>
        </w:tc>
        <w:tc>
          <w:tcPr>
            <w:tcW w:w="1166" w:type="dxa"/>
            <w:gridSpan w:val="2"/>
            <w:vAlign w:val="center"/>
          </w:tcPr>
          <w:p w14:paraId="67E42C85" w14:textId="77777777" w:rsidR="003A7089" w:rsidRPr="00E027F6" w:rsidRDefault="003A7089" w:rsidP="007C07D8">
            <w:pPr>
              <w:rPr>
                <w:rFonts w:ascii="Cambria" w:hAnsi="Cambria"/>
              </w:rPr>
            </w:pPr>
            <w:r w:rsidRPr="00E027F6">
              <w:rPr>
                <w:rFonts w:ascii="Cambria" w:hAnsi="Cambria"/>
                <w:noProof/>
                <w:lang w:val="hu-HU" w:eastAsia="hu-HU"/>
              </w:rPr>
              <w:drawing>
                <wp:inline distT="0" distB="0" distL="0" distR="0" wp14:anchorId="3C43CE7F" wp14:editId="1055BD60">
                  <wp:extent cx="603885" cy="611505"/>
                  <wp:effectExtent l="0" t="0" r="5715" b="0"/>
                  <wp:docPr id="6" name="Imagine 5" descr="O imagine care conține Font, siglă, proiectare, captură de ecran&#10;&#10;Descriere generată automat">
                    <a:extLst xmlns:a="http://schemas.openxmlformats.org/drawingml/2006/main">
                      <a:ext uri="{FF2B5EF4-FFF2-40B4-BE49-F238E27FC236}">
                        <a16:creationId xmlns:a16="http://schemas.microsoft.com/office/drawing/2014/main" id="{CE110F38-17C6-903A-80A7-4AA68D7278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ine 5" descr="O imagine care conține Font, siglă, proiectare, captură de ecran&#10;&#10;Descriere generată automat">
                            <a:extLst>
                              <a:ext uri="{FF2B5EF4-FFF2-40B4-BE49-F238E27FC236}">
                                <a16:creationId xmlns:a16="http://schemas.microsoft.com/office/drawing/2014/main" id="{CE110F38-17C6-903A-80A7-4AA68D7278E8}"/>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03885" cy="611505"/>
                          </a:xfrm>
                          <a:prstGeom prst="rect">
                            <a:avLst/>
                          </a:prstGeom>
                        </pic:spPr>
                      </pic:pic>
                    </a:graphicData>
                  </a:graphic>
                </wp:inline>
              </w:drawing>
            </w:r>
          </w:p>
        </w:tc>
        <w:tc>
          <w:tcPr>
            <w:tcW w:w="1166" w:type="dxa"/>
            <w:vAlign w:val="center"/>
          </w:tcPr>
          <w:p w14:paraId="378CC701" w14:textId="77777777" w:rsidR="003A7089" w:rsidRPr="00E027F6" w:rsidRDefault="003A7089" w:rsidP="007C07D8">
            <w:pPr>
              <w:rPr>
                <w:rFonts w:ascii="Cambria" w:hAnsi="Cambria"/>
              </w:rPr>
            </w:pPr>
            <w:r w:rsidRPr="00E027F6">
              <w:rPr>
                <w:rFonts w:ascii="Cambria" w:hAnsi="Cambria"/>
                <w:noProof/>
                <w:lang w:val="hu-HU" w:eastAsia="hu-HU"/>
              </w:rPr>
              <w:drawing>
                <wp:inline distT="0" distB="0" distL="0" distR="0" wp14:anchorId="444EBA2E" wp14:editId="1B495A4B">
                  <wp:extent cx="595630" cy="611505"/>
                  <wp:effectExtent l="0" t="0" r="0" b="0"/>
                  <wp:docPr id="14" name="Imagine 13" descr="O imagine care conține text, Font, verde, captură de ecran&#10;&#10;Descriere generată automat">
                    <a:extLst xmlns:a="http://schemas.openxmlformats.org/drawingml/2006/main">
                      <a:ext uri="{FF2B5EF4-FFF2-40B4-BE49-F238E27FC236}">
                        <a16:creationId xmlns:a16="http://schemas.microsoft.com/office/drawing/2014/main" id="{CFC32208-DA1E-79D5-B616-98245A460E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ine 13" descr="O imagine care conține text, Font, verde, captură de ecran&#10;&#10;Descriere generată automat">
                            <a:extLst>
                              <a:ext uri="{FF2B5EF4-FFF2-40B4-BE49-F238E27FC236}">
                                <a16:creationId xmlns:a16="http://schemas.microsoft.com/office/drawing/2014/main" id="{CFC32208-DA1E-79D5-B616-98245A460E5D}"/>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5630" cy="611505"/>
                          </a:xfrm>
                          <a:prstGeom prst="rect">
                            <a:avLst/>
                          </a:prstGeom>
                        </pic:spPr>
                      </pic:pic>
                    </a:graphicData>
                  </a:graphic>
                </wp:inline>
              </w:drawing>
            </w:r>
          </w:p>
        </w:tc>
        <w:tc>
          <w:tcPr>
            <w:tcW w:w="1165" w:type="dxa"/>
            <w:vAlign w:val="center"/>
          </w:tcPr>
          <w:p w14:paraId="2EBB3F4A" w14:textId="77777777" w:rsidR="003A7089" w:rsidRPr="00E027F6" w:rsidRDefault="003A7089" w:rsidP="007C07D8">
            <w:pPr>
              <w:rPr>
                <w:rFonts w:ascii="Cambria" w:hAnsi="Cambria"/>
              </w:rPr>
            </w:pPr>
            <w:r w:rsidRPr="00E027F6">
              <w:rPr>
                <w:rFonts w:ascii="Cambria" w:hAnsi="Cambria"/>
                <w:noProof/>
                <w:lang w:val="hu-HU" w:eastAsia="hu-HU"/>
              </w:rPr>
              <w:drawing>
                <wp:inline distT="0" distB="0" distL="0" distR="0" wp14:anchorId="6819B214" wp14:editId="3CD1AA5E">
                  <wp:extent cx="600710" cy="611505"/>
                  <wp:effectExtent l="0" t="0" r="8890" b="0"/>
                  <wp:docPr id="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1166" w:type="dxa"/>
            <w:vAlign w:val="center"/>
          </w:tcPr>
          <w:p w14:paraId="6077D020" w14:textId="77777777" w:rsidR="003A7089" w:rsidRPr="00E027F6" w:rsidRDefault="003A7089" w:rsidP="007C07D8">
            <w:pPr>
              <w:rPr>
                <w:rFonts w:ascii="Cambria" w:hAnsi="Cambria"/>
              </w:rPr>
            </w:pPr>
            <w:r w:rsidRPr="00E027F6">
              <w:rPr>
                <w:rFonts w:ascii="Cambria" w:hAnsi="Cambria"/>
                <w:noProof/>
                <w:lang w:val="hu-HU" w:eastAsia="hu-HU"/>
              </w:rPr>
              <w:drawing>
                <wp:inline distT="0" distB="0" distL="0" distR="0" wp14:anchorId="5281B0B6" wp14:editId="54652AC8">
                  <wp:extent cx="593725" cy="611505"/>
                  <wp:effectExtent l="0" t="0" r="0" b="0"/>
                  <wp:docPr id="16" name="Imagine 15" descr="O imagine care conține text, captură de ecran, Font, siglă&#10;&#10;Descriere generată automat">
                    <a:extLst xmlns:a="http://schemas.openxmlformats.org/drawingml/2006/main">
                      <a:ext uri="{FF2B5EF4-FFF2-40B4-BE49-F238E27FC236}">
                        <a16:creationId xmlns:a16="http://schemas.microsoft.com/office/drawing/2014/main" id="{A61E27E7-E007-3378-51A7-777685254D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a:extLst>
                              <a:ext uri="{FF2B5EF4-FFF2-40B4-BE49-F238E27FC236}">
                                <a16:creationId xmlns:a16="http://schemas.microsoft.com/office/drawing/2014/main" id="{A61E27E7-E007-3378-51A7-777685254D48}"/>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93725" cy="611505"/>
                          </a:xfrm>
                          <a:prstGeom prst="rect">
                            <a:avLst/>
                          </a:prstGeom>
                        </pic:spPr>
                      </pic:pic>
                    </a:graphicData>
                  </a:graphic>
                </wp:inline>
              </w:drawing>
            </w:r>
          </w:p>
        </w:tc>
        <w:tc>
          <w:tcPr>
            <w:tcW w:w="1166" w:type="dxa"/>
            <w:vAlign w:val="center"/>
          </w:tcPr>
          <w:p w14:paraId="6F783815" w14:textId="77777777" w:rsidR="003A7089" w:rsidRPr="00E027F6" w:rsidRDefault="003A7089" w:rsidP="007C07D8">
            <w:pPr>
              <w:rPr>
                <w:rFonts w:ascii="Cambria" w:hAnsi="Cambria"/>
              </w:rPr>
            </w:pPr>
            <w:r w:rsidRPr="00E027F6">
              <w:rPr>
                <w:rFonts w:ascii="Cambria" w:hAnsi="Cambria"/>
                <w:noProof/>
                <w:lang w:val="hu-HU" w:eastAsia="hu-HU"/>
              </w:rPr>
              <w:drawing>
                <wp:inline distT="0" distB="0" distL="0" distR="0" wp14:anchorId="48270D60" wp14:editId="1D390A19">
                  <wp:extent cx="594995" cy="611505"/>
                  <wp:effectExtent l="0" t="0" r="0" b="0"/>
                  <wp:docPr id="17" name="Imagine 16" descr="O imagine care conține captură de ecran, siglă, Font, Grafică&#10;&#10;Descriere generată automat">
                    <a:extLst xmlns:a="http://schemas.openxmlformats.org/drawingml/2006/main">
                      <a:ext uri="{FF2B5EF4-FFF2-40B4-BE49-F238E27FC236}">
                        <a16:creationId xmlns:a16="http://schemas.microsoft.com/office/drawing/2014/main" id="{708EDA1D-8700-1FFD-E938-CD96D572A5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ine 16" descr="O imagine care conține captură de ecran, siglă, Font, Grafică&#10;&#10;Descriere generată automat">
                            <a:extLst>
                              <a:ext uri="{FF2B5EF4-FFF2-40B4-BE49-F238E27FC236}">
                                <a16:creationId xmlns:a16="http://schemas.microsoft.com/office/drawing/2014/main" id="{708EDA1D-8700-1FFD-E938-CD96D572A551}"/>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720C8360" w14:textId="77777777" w:rsidR="003A7089" w:rsidRPr="00E027F6" w:rsidRDefault="003A7089" w:rsidP="007C07D8">
            <w:pPr>
              <w:rPr>
                <w:rFonts w:ascii="Cambria" w:hAnsi="Cambria"/>
              </w:rPr>
            </w:pPr>
            <w:r w:rsidRPr="00E027F6">
              <w:rPr>
                <w:rFonts w:ascii="Cambria" w:hAnsi="Cambria"/>
                <w:noProof/>
                <w:lang w:val="hu-HU" w:eastAsia="hu-HU"/>
              </w:rPr>
              <w:drawing>
                <wp:inline distT="0" distB="0" distL="0" distR="0" wp14:anchorId="30451BFA" wp14:editId="664F16D1">
                  <wp:extent cx="596900" cy="611505"/>
                  <wp:effectExtent l="0" t="0" r="0" b="0"/>
                  <wp:docPr id="18" name="Imagine 17" descr="O imagine care conține text, Font, captură de ecran, galben&#10;&#10;Descriere generată automat">
                    <a:extLst xmlns:a="http://schemas.openxmlformats.org/drawingml/2006/main">
                      <a:ext uri="{FF2B5EF4-FFF2-40B4-BE49-F238E27FC236}">
                        <a16:creationId xmlns:a16="http://schemas.microsoft.com/office/drawing/2014/main" id="{18056ABE-B476-349B-8FC0-D03321157A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ine 17" descr="O imagine care conține text, Font, captură de ecran, galben&#10;&#10;Descriere generată automat">
                            <a:extLst>
                              <a:ext uri="{FF2B5EF4-FFF2-40B4-BE49-F238E27FC236}">
                                <a16:creationId xmlns:a16="http://schemas.microsoft.com/office/drawing/2014/main" id="{18056ABE-B476-349B-8FC0-D03321157AB5}"/>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6518DC8E" w14:textId="77777777" w:rsidR="003A7089" w:rsidRPr="00E027F6" w:rsidRDefault="003A7089" w:rsidP="007C07D8">
            <w:pPr>
              <w:rPr>
                <w:rFonts w:ascii="Cambria" w:hAnsi="Cambria"/>
              </w:rPr>
            </w:pPr>
            <w:r w:rsidRPr="00E027F6">
              <w:rPr>
                <w:rFonts w:ascii="Cambria" w:hAnsi="Cambria"/>
                <w:noProof/>
                <w:lang w:val="hu-HU" w:eastAsia="hu-HU"/>
              </w:rPr>
              <w:drawing>
                <wp:inline distT="0" distB="0" distL="0" distR="0" wp14:anchorId="032B3755" wp14:editId="2BF65E78">
                  <wp:extent cx="587375" cy="611505"/>
                  <wp:effectExtent l="0" t="0" r="3175" b="0"/>
                  <wp:docPr id="19" name="Imagine 18" descr="O imagine care conține text, Font, captură de ecran, siglă&#10;&#10;Descriere generată automat">
                    <a:extLst xmlns:a="http://schemas.openxmlformats.org/drawingml/2006/main">
                      <a:ext uri="{FF2B5EF4-FFF2-40B4-BE49-F238E27FC236}">
                        <a16:creationId xmlns:a16="http://schemas.microsoft.com/office/drawing/2014/main" id="{3268694F-BBD6-8A1C-E512-542540F193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ine 18" descr="O imagine care conține text, Font, captură de ecran, siglă&#10;&#10;Descriere generată automat">
                            <a:extLst>
                              <a:ext uri="{FF2B5EF4-FFF2-40B4-BE49-F238E27FC236}">
                                <a16:creationId xmlns:a16="http://schemas.microsoft.com/office/drawing/2014/main" id="{3268694F-BBD6-8A1C-E512-542540F19386}"/>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87375" cy="611505"/>
                          </a:xfrm>
                          <a:prstGeom prst="rect">
                            <a:avLst/>
                          </a:prstGeom>
                        </pic:spPr>
                      </pic:pic>
                    </a:graphicData>
                  </a:graphic>
                </wp:inline>
              </w:drawing>
            </w:r>
          </w:p>
        </w:tc>
        <w:tc>
          <w:tcPr>
            <w:tcW w:w="1166" w:type="dxa"/>
            <w:vAlign w:val="center"/>
          </w:tcPr>
          <w:p w14:paraId="05D215F8" w14:textId="77777777" w:rsidR="003A7089" w:rsidRPr="00E027F6" w:rsidRDefault="003A7089" w:rsidP="007C07D8">
            <w:pPr>
              <w:rPr>
                <w:rFonts w:ascii="Cambria" w:hAnsi="Cambria"/>
              </w:rPr>
            </w:pPr>
            <w:r w:rsidRPr="00E027F6">
              <w:rPr>
                <w:rFonts w:ascii="Cambria" w:hAnsi="Cambria"/>
                <w:noProof/>
                <w:lang w:val="hu-HU" w:eastAsia="hu-HU"/>
              </w:rPr>
              <w:drawing>
                <wp:inline distT="0" distB="0" distL="0" distR="0" wp14:anchorId="2592E9FB" wp14:editId="1026F823">
                  <wp:extent cx="625475" cy="611505"/>
                  <wp:effectExtent l="0" t="0" r="3175" b="0"/>
                  <wp:docPr id="11" name="Imagine 10" descr="O imagine care conține proiectare, captură de ecran, text&#10;&#10;Descriere generată automat">
                    <a:extLst xmlns:a="http://schemas.openxmlformats.org/drawingml/2006/main">
                      <a:ext uri="{FF2B5EF4-FFF2-40B4-BE49-F238E27FC236}">
                        <a16:creationId xmlns:a16="http://schemas.microsoft.com/office/drawing/2014/main" id="{2B579F3E-034E-481E-D5F3-BC50A91E0F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ine 10" descr="O imagine care conține proiectare, captură de ecran, text&#10;&#10;Descriere generată automat">
                            <a:extLst>
                              <a:ext uri="{FF2B5EF4-FFF2-40B4-BE49-F238E27FC236}">
                                <a16:creationId xmlns:a16="http://schemas.microsoft.com/office/drawing/2014/main" id="{2B579F3E-034E-481E-D5F3-BC50A91E0F1E}"/>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625475" cy="611505"/>
                          </a:xfrm>
                          <a:prstGeom prst="rect">
                            <a:avLst/>
                          </a:prstGeom>
                        </pic:spPr>
                      </pic:pic>
                    </a:graphicData>
                  </a:graphic>
                </wp:inline>
              </w:drawing>
            </w:r>
          </w:p>
        </w:tc>
      </w:tr>
      <w:tr w:rsidR="003A7089" w:rsidRPr="00E027F6" w14:paraId="6B73C145" w14:textId="77777777" w:rsidTr="007C07D8">
        <w:trPr>
          <w:trHeight w:val="397"/>
        </w:trPr>
        <w:tc>
          <w:tcPr>
            <w:tcW w:w="1165" w:type="dxa"/>
            <w:vAlign w:val="center"/>
          </w:tcPr>
          <w:p w14:paraId="3C58B7FE" w14:textId="5EAF3EFA" w:rsidR="003A7089" w:rsidRPr="00E027F6" w:rsidRDefault="00024A1F" w:rsidP="003871FD">
            <w:pPr>
              <w:jc w:val="center"/>
              <w:rPr>
                <w:rFonts w:ascii="Cambria" w:hAnsi="Cambria"/>
                <w:noProof/>
              </w:rPr>
            </w:pPr>
            <w:r>
              <w:rPr>
                <w:rFonts w:ascii="Cambria" w:eastAsiaTheme="minorHAnsi" w:hAnsi="Cambria"/>
                <w:noProof/>
                <w:kern w:val="2"/>
                <w:sz w:val="24"/>
                <w:szCs w:val="24"/>
              </w:rPr>
              <w:object w:dxaOrig="225" w:dyaOrig="225" w14:anchorId="08DB19BE">
                <v:shape id="_x0000_i1065" type="#_x0000_t75" style="width:13.7pt;height:18.55pt" o:ole="">
                  <v:imagedata r:id="rId9" o:title=""/>
                </v:shape>
                <w:control r:id="rId20" w:name="OptionButton1" w:shapeid="_x0000_i1065"/>
              </w:object>
            </w:r>
          </w:p>
        </w:tc>
        <w:tc>
          <w:tcPr>
            <w:tcW w:w="1166" w:type="dxa"/>
            <w:gridSpan w:val="2"/>
            <w:vAlign w:val="center"/>
          </w:tcPr>
          <w:p w14:paraId="32975DD8" w14:textId="1ADFD838"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w14:anchorId="737A0F9C">
                <v:shape id="_x0000_i1067" type="#_x0000_t75" style="width:13.7pt;height:18.55pt" o:ole="">
                  <v:imagedata r:id="rId9" o:title=""/>
                </v:shape>
                <w:control r:id="rId21" w:name="OptionButton11" w:shapeid="_x0000_i1067"/>
              </w:object>
            </w:r>
          </w:p>
        </w:tc>
        <w:tc>
          <w:tcPr>
            <w:tcW w:w="1166" w:type="dxa"/>
            <w:vAlign w:val="center"/>
          </w:tcPr>
          <w:p w14:paraId="73F807C0" w14:textId="185981E9"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w14:anchorId="614ADA72">
                <v:shape id="_x0000_i1069" type="#_x0000_t75" style="width:13.7pt;height:18.55pt" o:ole="">
                  <v:imagedata r:id="rId9" o:title=""/>
                </v:shape>
                <w:control r:id="rId22" w:name="OptionButton12" w:shapeid="_x0000_i1069"/>
              </w:object>
            </w:r>
          </w:p>
        </w:tc>
        <w:tc>
          <w:tcPr>
            <w:tcW w:w="1165" w:type="dxa"/>
            <w:vAlign w:val="center"/>
          </w:tcPr>
          <w:p w14:paraId="0D4E3A41" w14:textId="5067AAC7"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w14:anchorId="60C81EAC">
                <v:shape id="_x0000_i1071" type="#_x0000_t75" style="width:13.7pt;height:18.55pt" o:ole="">
                  <v:imagedata r:id="rId9" o:title=""/>
                </v:shape>
                <w:control r:id="rId23" w:name="OptionButton13" w:shapeid="_x0000_i1071"/>
              </w:object>
            </w:r>
          </w:p>
        </w:tc>
        <w:tc>
          <w:tcPr>
            <w:tcW w:w="1166" w:type="dxa"/>
            <w:vAlign w:val="center"/>
          </w:tcPr>
          <w:p w14:paraId="0D1D7980" w14:textId="4437FA28"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w14:anchorId="5FCFF5F0">
                <v:shape id="_x0000_i1073" type="#_x0000_t75" style="width:13.7pt;height:18.55pt" o:ole="">
                  <v:imagedata r:id="rId9" o:title=""/>
                </v:shape>
                <w:control r:id="rId24" w:name="OptionButton14" w:shapeid="_x0000_i1073"/>
              </w:object>
            </w:r>
          </w:p>
        </w:tc>
        <w:tc>
          <w:tcPr>
            <w:tcW w:w="1166" w:type="dxa"/>
            <w:vAlign w:val="center"/>
          </w:tcPr>
          <w:p w14:paraId="3ECAEB95" w14:textId="0859182B"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w14:anchorId="1BBF2626">
                <v:shape id="_x0000_i1075" type="#_x0000_t75" style="width:13.7pt;height:18.55pt" o:ole="">
                  <v:imagedata r:id="rId9" o:title=""/>
                </v:shape>
                <w:control r:id="rId25" w:name="OptionButton15" w:shapeid="_x0000_i1075"/>
              </w:object>
            </w:r>
          </w:p>
        </w:tc>
        <w:tc>
          <w:tcPr>
            <w:tcW w:w="1165" w:type="dxa"/>
            <w:vAlign w:val="center"/>
          </w:tcPr>
          <w:p w14:paraId="09BC82EE" w14:textId="267256D6"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w14:anchorId="38087EDD">
                <v:shape id="_x0000_i1077" type="#_x0000_t75" style="width:13.7pt;height:18.55pt" o:ole="">
                  <v:imagedata r:id="rId9" o:title=""/>
                </v:shape>
                <w:control r:id="rId26" w:name="OptionButton16" w:shapeid="_x0000_i1077"/>
              </w:object>
            </w:r>
          </w:p>
        </w:tc>
        <w:tc>
          <w:tcPr>
            <w:tcW w:w="1166" w:type="dxa"/>
            <w:vAlign w:val="center"/>
          </w:tcPr>
          <w:p w14:paraId="1FF7A919" w14:textId="3E1F6D54"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w14:anchorId="322B2481">
                <v:shape id="_x0000_i1079" type="#_x0000_t75" style="width:13.7pt;height:18.55pt" o:ole="">
                  <v:imagedata r:id="rId9" o:title=""/>
                </v:shape>
                <w:control r:id="rId27" w:name="OptionButton17" w:shapeid="_x0000_i1079"/>
              </w:object>
            </w:r>
          </w:p>
        </w:tc>
        <w:tc>
          <w:tcPr>
            <w:tcW w:w="1166" w:type="dxa"/>
            <w:vAlign w:val="center"/>
          </w:tcPr>
          <w:p w14:paraId="7B1EE63E" w14:textId="12637197"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w14:anchorId="2A69D44B">
                <v:shape id="_x0000_i1081" type="#_x0000_t75" style="width:13.7pt;height:18.55pt" o:ole="">
                  <v:imagedata r:id="rId9" o:title=""/>
                </v:shape>
                <w:control r:id="rId28" w:name="OptionButton18" w:shapeid="_x0000_i1081"/>
              </w:object>
            </w:r>
          </w:p>
        </w:tc>
      </w:tr>
      <w:tr w:rsidR="003A7089" w:rsidRPr="00E027F6" w14:paraId="7FE8B927" w14:textId="77777777" w:rsidTr="007C07D8">
        <w:trPr>
          <w:trHeight w:val="1124"/>
        </w:trPr>
        <w:tc>
          <w:tcPr>
            <w:tcW w:w="1165" w:type="dxa"/>
            <w:vAlign w:val="center"/>
          </w:tcPr>
          <w:p w14:paraId="52CA71DF" w14:textId="77777777" w:rsidR="003A7089" w:rsidRPr="00E027F6" w:rsidRDefault="003A7089" w:rsidP="007C07D8">
            <w:pPr>
              <w:rPr>
                <w:rFonts w:ascii="Cambria" w:hAnsi="Cambria"/>
              </w:rPr>
            </w:pPr>
            <w:r w:rsidRPr="00E027F6">
              <w:rPr>
                <w:rFonts w:ascii="Cambria" w:hAnsi="Cambria"/>
                <w:noProof/>
                <w:lang w:val="hu-HU" w:eastAsia="hu-HU"/>
              </w:rPr>
              <w:drawing>
                <wp:inline distT="0" distB="0" distL="0" distR="0" wp14:anchorId="420A01CC" wp14:editId="14F3D9F6">
                  <wp:extent cx="599440" cy="611505"/>
                  <wp:effectExtent l="0" t="0" r="0" b="0"/>
                  <wp:docPr id="12" name="Imagine 11" descr="O imagine care conține text, captură de ecran, Font, Grafică&#10;&#10;Descriere generată automat">
                    <a:extLst xmlns:a="http://schemas.openxmlformats.org/drawingml/2006/main">
                      <a:ext uri="{FF2B5EF4-FFF2-40B4-BE49-F238E27FC236}">
                        <a16:creationId xmlns:a16="http://schemas.microsoft.com/office/drawing/2014/main" id="{35E86429-4FB9-EE75-6D98-0592E76160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ine 11" descr="O imagine care conține text, captură de ecran, Font, Grafică&#10;&#10;Descriere generată automat">
                            <a:extLst>
                              <a:ext uri="{FF2B5EF4-FFF2-40B4-BE49-F238E27FC236}">
                                <a16:creationId xmlns:a16="http://schemas.microsoft.com/office/drawing/2014/main" id="{35E86429-4FB9-EE75-6D98-0592E7616009}"/>
                              </a:ext>
                            </a:extLst>
                          </pic:cNvPr>
                          <pic:cNvPicPr>
                            <a:picLocks noChangeAspect="1"/>
                          </pic:cNvPicPr>
                        </pic:nvPicPr>
                        <pic:blipFill>
                          <a:blip r:embed="rId29"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gridSpan w:val="2"/>
            <w:vAlign w:val="center"/>
          </w:tcPr>
          <w:p w14:paraId="3B7F50F4" w14:textId="77777777" w:rsidR="003A7089" w:rsidRPr="00E027F6" w:rsidRDefault="003A7089" w:rsidP="003871FD">
            <w:pPr>
              <w:jc w:val="center"/>
              <w:rPr>
                <w:rFonts w:ascii="Cambria" w:hAnsi="Cambria"/>
              </w:rPr>
            </w:pPr>
            <w:r w:rsidRPr="00E027F6">
              <w:rPr>
                <w:rFonts w:ascii="Cambria" w:hAnsi="Cambria"/>
                <w:noProof/>
                <w:lang w:val="hu-HU" w:eastAsia="hu-HU"/>
              </w:rPr>
              <w:drawing>
                <wp:inline distT="0" distB="0" distL="0" distR="0" wp14:anchorId="69FD6697" wp14:editId="39559FD9">
                  <wp:extent cx="599440" cy="611505"/>
                  <wp:effectExtent l="0" t="0" r="0" b="0"/>
                  <wp:docPr id="13" name="Imagine 12" descr="O imagine care conține text, Font, captură de ecran, proiectare&#10;&#10;Descriere generată automat">
                    <a:extLst xmlns:a="http://schemas.openxmlformats.org/drawingml/2006/main">
                      <a:ext uri="{FF2B5EF4-FFF2-40B4-BE49-F238E27FC236}">
                        <a16:creationId xmlns:a16="http://schemas.microsoft.com/office/drawing/2014/main" id="{775F4199-F824-B021-D795-74B3548623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ine 12" descr="O imagine care conține text, Font, captură de ecran, proiectare&#10;&#10;Descriere generată automat">
                            <a:extLst>
                              <a:ext uri="{FF2B5EF4-FFF2-40B4-BE49-F238E27FC236}">
                                <a16:creationId xmlns:a16="http://schemas.microsoft.com/office/drawing/2014/main" id="{775F4199-F824-B021-D795-74B3548623F6}"/>
                              </a:ext>
                            </a:extLst>
                          </pic:cNvPr>
                          <pic:cNvPicPr>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14:paraId="1E516B6C" w14:textId="77777777" w:rsidR="003A7089" w:rsidRPr="00E027F6" w:rsidRDefault="003A7089" w:rsidP="003871FD">
            <w:pPr>
              <w:jc w:val="center"/>
              <w:rPr>
                <w:rFonts w:ascii="Cambria" w:hAnsi="Cambria"/>
              </w:rPr>
            </w:pPr>
            <w:r w:rsidRPr="00E027F6">
              <w:rPr>
                <w:rFonts w:ascii="Cambria" w:hAnsi="Cambria"/>
                <w:noProof/>
                <w:lang w:val="hu-HU" w:eastAsia="hu-HU"/>
              </w:rPr>
              <w:drawing>
                <wp:inline distT="0" distB="0" distL="0" distR="0" wp14:anchorId="24E21E60" wp14:editId="11B41ADA">
                  <wp:extent cx="594995" cy="611505"/>
                  <wp:effectExtent l="0" t="0" r="0" b="0"/>
                  <wp:docPr id="7" name="Imagine 6" descr="O imagine care conține Font, text, captură de ecran, Grafică&#10;&#10;Descriere generată automat">
                    <a:extLst xmlns:a="http://schemas.openxmlformats.org/drawingml/2006/main">
                      <a:ext uri="{FF2B5EF4-FFF2-40B4-BE49-F238E27FC236}">
                        <a16:creationId xmlns:a16="http://schemas.microsoft.com/office/drawing/2014/main" id="{08128A80-B72F-F7A1-D683-B62E9A3C28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ine 6" descr="O imagine care conține Font, text, captură de ecran, Grafică&#10;&#10;Descriere generată automat">
                            <a:extLst>
                              <a:ext uri="{FF2B5EF4-FFF2-40B4-BE49-F238E27FC236}">
                                <a16:creationId xmlns:a16="http://schemas.microsoft.com/office/drawing/2014/main" id="{08128A80-B72F-F7A1-D683-B62E9A3C28DC}"/>
                              </a:ext>
                            </a:extLst>
                          </pic:cNvPr>
                          <pic:cNvPicPr>
                            <a:picLocks noChangeAspect="1"/>
                          </pic:cNvPicPr>
                        </pic:nvPicPr>
                        <pic:blipFill>
                          <a:blip r:embed="rId31"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3492CC5A" w14:textId="77777777" w:rsidR="003A7089" w:rsidRPr="00E027F6" w:rsidRDefault="003A7089" w:rsidP="003871FD">
            <w:pPr>
              <w:jc w:val="center"/>
              <w:rPr>
                <w:rFonts w:ascii="Cambria" w:hAnsi="Cambria"/>
              </w:rPr>
            </w:pPr>
            <w:r w:rsidRPr="00E027F6">
              <w:rPr>
                <w:rFonts w:ascii="Cambria" w:hAnsi="Cambria"/>
                <w:noProof/>
                <w:lang w:val="hu-HU" w:eastAsia="hu-HU"/>
              </w:rPr>
              <w:drawing>
                <wp:inline distT="0" distB="0" distL="0" distR="0" wp14:anchorId="4576C5BB" wp14:editId="788C7B09">
                  <wp:extent cx="601345" cy="611505"/>
                  <wp:effectExtent l="0" t="0" r="8255" b="0"/>
                  <wp:docPr id="8" name="Imagine 7" descr="O imagine care conține text, Font, Grafică, siglă&#10;&#10;Descriere generată automat">
                    <a:extLst xmlns:a="http://schemas.openxmlformats.org/drawingml/2006/main">
                      <a:ext uri="{FF2B5EF4-FFF2-40B4-BE49-F238E27FC236}">
                        <a16:creationId xmlns:a16="http://schemas.microsoft.com/office/drawing/2014/main" id="{175ED81E-D510-A203-9D68-19A9342DD0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ine 7" descr="O imagine care conține text, Font, Grafică, siglă&#10;&#10;Descriere generată automat">
                            <a:extLst>
                              <a:ext uri="{FF2B5EF4-FFF2-40B4-BE49-F238E27FC236}">
                                <a16:creationId xmlns:a16="http://schemas.microsoft.com/office/drawing/2014/main" id="{175ED81E-D510-A203-9D68-19A9342DD078}"/>
                              </a:ext>
                            </a:extLst>
                          </pic:cNvPr>
                          <pic:cNvPicPr>
                            <a:picLocks noChangeAspect="1"/>
                          </pic:cNvPicPr>
                        </pic:nvPicPr>
                        <pic:blipFill>
                          <a:blip r:embed="rId32" cstate="print">
                            <a:extLst>
                              <a:ext uri="{28A0092B-C50C-407E-A947-70E740481C1C}">
                                <a14:useLocalDpi xmlns:a14="http://schemas.microsoft.com/office/drawing/2010/main" val="0"/>
                              </a:ext>
                            </a:extLst>
                          </a:blip>
                          <a:stretch>
                            <a:fillRect/>
                          </a:stretch>
                        </pic:blipFill>
                        <pic:spPr>
                          <a:xfrm>
                            <a:off x="0" y="0"/>
                            <a:ext cx="601345" cy="611505"/>
                          </a:xfrm>
                          <a:prstGeom prst="rect">
                            <a:avLst/>
                          </a:prstGeom>
                        </pic:spPr>
                      </pic:pic>
                    </a:graphicData>
                  </a:graphic>
                </wp:inline>
              </w:drawing>
            </w:r>
          </w:p>
        </w:tc>
        <w:tc>
          <w:tcPr>
            <w:tcW w:w="1166" w:type="dxa"/>
            <w:vAlign w:val="center"/>
          </w:tcPr>
          <w:p w14:paraId="7EB6626C" w14:textId="77777777" w:rsidR="003A7089" w:rsidRPr="00E027F6" w:rsidRDefault="003A7089" w:rsidP="003871FD">
            <w:pPr>
              <w:jc w:val="center"/>
              <w:rPr>
                <w:rFonts w:ascii="Cambria" w:hAnsi="Cambria"/>
              </w:rPr>
            </w:pPr>
            <w:r w:rsidRPr="00E027F6">
              <w:rPr>
                <w:rFonts w:ascii="Cambria" w:hAnsi="Cambria"/>
                <w:noProof/>
                <w:lang w:val="hu-HU" w:eastAsia="hu-HU"/>
              </w:rPr>
              <w:drawing>
                <wp:inline distT="0" distB="0" distL="0" distR="0" wp14:anchorId="4058FBE2" wp14:editId="30C3F16F">
                  <wp:extent cx="600075" cy="611505"/>
                  <wp:effectExtent l="0" t="0" r="9525" b="0"/>
                  <wp:docPr id="9" name="Imagine 8" descr="O imagine care conține pește, Font, Aripioară, Grafică&#10;&#10;Descriere generată automat">
                    <a:extLst xmlns:a="http://schemas.openxmlformats.org/drawingml/2006/main">
                      <a:ext uri="{FF2B5EF4-FFF2-40B4-BE49-F238E27FC236}">
                        <a16:creationId xmlns:a16="http://schemas.microsoft.com/office/drawing/2014/main" id="{CFAA88CA-E364-EC02-CD99-AAD095D032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ine 8" descr="O imagine care conține pește, Font, Aripioară, Grafică&#10;&#10;Descriere generată automat">
                            <a:extLst>
                              <a:ext uri="{FF2B5EF4-FFF2-40B4-BE49-F238E27FC236}">
                                <a16:creationId xmlns:a16="http://schemas.microsoft.com/office/drawing/2014/main" id="{CFAA88CA-E364-EC02-CD99-AAD095D03209}"/>
                              </a:ext>
                            </a:extLst>
                          </pic:cNvPr>
                          <pic:cNvPicPr>
                            <a:picLocks noChangeAspect="1"/>
                          </pic:cNvPicPr>
                        </pic:nvPicPr>
                        <pic:blipFill>
                          <a:blip r:embed="rId33" cstate="print">
                            <a:extLst>
                              <a:ext uri="{28A0092B-C50C-407E-A947-70E740481C1C}">
                                <a14:useLocalDpi xmlns:a14="http://schemas.microsoft.com/office/drawing/2010/main" val="0"/>
                              </a:ext>
                            </a:extLst>
                          </a:blip>
                          <a:stretch>
                            <a:fillRect/>
                          </a:stretch>
                        </pic:blipFill>
                        <pic:spPr>
                          <a:xfrm>
                            <a:off x="0" y="0"/>
                            <a:ext cx="600075" cy="611505"/>
                          </a:xfrm>
                          <a:prstGeom prst="rect">
                            <a:avLst/>
                          </a:prstGeom>
                        </pic:spPr>
                      </pic:pic>
                    </a:graphicData>
                  </a:graphic>
                </wp:inline>
              </w:drawing>
            </w:r>
          </w:p>
        </w:tc>
        <w:tc>
          <w:tcPr>
            <w:tcW w:w="1166" w:type="dxa"/>
            <w:vAlign w:val="center"/>
          </w:tcPr>
          <w:p w14:paraId="35EABF3F" w14:textId="77777777" w:rsidR="003A7089" w:rsidRPr="00E027F6" w:rsidRDefault="003A7089" w:rsidP="003871FD">
            <w:pPr>
              <w:jc w:val="center"/>
              <w:rPr>
                <w:rFonts w:ascii="Cambria" w:hAnsi="Cambria"/>
              </w:rPr>
            </w:pPr>
            <w:r w:rsidRPr="00E027F6">
              <w:rPr>
                <w:rFonts w:ascii="Cambria" w:hAnsi="Cambria"/>
                <w:noProof/>
                <w:lang w:val="hu-HU" w:eastAsia="hu-HU"/>
              </w:rPr>
              <w:drawing>
                <wp:inline distT="0" distB="0" distL="0" distR="0" wp14:anchorId="6811EB1D" wp14:editId="1275B5CB">
                  <wp:extent cx="597535" cy="611505"/>
                  <wp:effectExtent l="0" t="0" r="0" b="0"/>
                  <wp:docPr id="10" name="Imagine 9" descr="O imagine care conține text, Grafică, Font, verde&#10;&#10;Descriere generată automat">
                    <a:extLst xmlns:a="http://schemas.openxmlformats.org/drawingml/2006/main">
                      <a:ext uri="{FF2B5EF4-FFF2-40B4-BE49-F238E27FC236}">
                        <a16:creationId xmlns:a16="http://schemas.microsoft.com/office/drawing/2014/main" id="{3643B2B8-20B5-8B04-1FBB-383DC762F2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ine 9" descr="O imagine care conține text, Grafică, Font, verde&#10;&#10;Descriere generată automat">
                            <a:extLst>
                              <a:ext uri="{FF2B5EF4-FFF2-40B4-BE49-F238E27FC236}">
                                <a16:creationId xmlns:a16="http://schemas.microsoft.com/office/drawing/2014/main" id="{3643B2B8-20B5-8B04-1FBB-383DC762F201}"/>
                              </a:ext>
                            </a:extLst>
                          </pic:cNvPr>
                          <pic:cNvPicPr>
                            <a:picLocks noChangeAspect="1"/>
                          </pic:cNvPicPr>
                        </pic:nvPicPr>
                        <pic:blipFill>
                          <a:blip r:embed="rId34" cstate="print">
                            <a:extLst>
                              <a:ext uri="{28A0092B-C50C-407E-A947-70E740481C1C}">
                                <a14:useLocalDpi xmlns:a14="http://schemas.microsoft.com/office/drawing/2010/main" val="0"/>
                              </a:ext>
                            </a:extLst>
                          </a:blip>
                          <a:stretch>
                            <a:fillRect/>
                          </a:stretch>
                        </pic:blipFill>
                        <pic:spPr>
                          <a:xfrm>
                            <a:off x="0" y="0"/>
                            <a:ext cx="597535" cy="611505"/>
                          </a:xfrm>
                          <a:prstGeom prst="rect">
                            <a:avLst/>
                          </a:prstGeom>
                        </pic:spPr>
                      </pic:pic>
                    </a:graphicData>
                  </a:graphic>
                </wp:inline>
              </w:drawing>
            </w:r>
          </w:p>
        </w:tc>
        <w:tc>
          <w:tcPr>
            <w:tcW w:w="1165" w:type="dxa"/>
            <w:vAlign w:val="center"/>
          </w:tcPr>
          <w:p w14:paraId="09B7B107" w14:textId="77777777" w:rsidR="003A7089" w:rsidRPr="00E027F6" w:rsidRDefault="003A7089" w:rsidP="003871FD">
            <w:pPr>
              <w:jc w:val="center"/>
              <w:rPr>
                <w:rFonts w:ascii="Cambria" w:hAnsi="Cambria"/>
              </w:rPr>
            </w:pPr>
            <w:r w:rsidRPr="00E027F6">
              <w:rPr>
                <w:rFonts w:ascii="Cambria" w:hAnsi="Cambria"/>
                <w:noProof/>
                <w:lang w:val="hu-HU" w:eastAsia="hu-HU"/>
              </w:rPr>
              <w:drawing>
                <wp:inline distT="0" distB="0" distL="0" distR="0" wp14:anchorId="48CBE2B2" wp14:editId="50C4981C">
                  <wp:extent cx="613410" cy="611505"/>
                  <wp:effectExtent l="0" t="0" r="0" b="0"/>
                  <wp:docPr id="33" name="Imagine 32" descr="O imagine care conține pasăre, text, proiectare&#10;&#10;Descriere generată automat">
                    <a:extLst xmlns:a="http://schemas.openxmlformats.org/drawingml/2006/main">
                      <a:ext uri="{FF2B5EF4-FFF2-40B4-BE49-F238E27FC236}">
                        <a16:creationId xmlns:a16="http://schemas.microsoft.com/office/drawing/2014/main" id="{CDDB3B99-E05B-3C8E-3E22-3D8B4498D7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ine 32" descr="O imagine care conține pasăre, text, proiectare&#10;&#10;Descriere generată automat">
                            <a:extLst>
                              <a:ext uri="{FF2B5EF4-FFF2-40B4-BE49-F238E27FC236}">
                                <a16:creationId xmlns:a16="http://schemas.microsoft.com/office/drawing/2014/main" id="{CDDB3B99-E05B-3C8E-3E22-3D8B4498D75E}"/>
                              </a:ext>
                            </a:extLst>
                          </pic:cNvPr>
                          <pic:cNvPicPr>
                            <a:picLocks noChangeAspect="1"/>
                          </pic:cNvPicPr>
                        </pic:nvPicPr>
                        <pic:blipFill>
                          <a:blip r:embed="rId35" cstate="print">
                            <a:extLst>
                              <a:ext uri="{28A0092B-C50C-407E-A947-70E740481C1C}">
                                <a14:useLocalDpi xmlns:a14="http://schemas.microsoft.com/office/drawing/2010/main" val="0"/>
                              </a:ext>
                            </a:extLst>
                          </a:blip>
                          <a:stretch>
                            <a:fillRect/>
                          </a:stretch>
                        </pic:blipFill>
                        <pic:spPr>
                          <a:xfrm>
                            <a:off x="0" y="0"/>
                            <a:ext cx="613410" cy="611505"/>
                          </a:xfrm>
                          <a:prstGeom prst="rect">
                            <a:avLst/>
                          </a:prstGeom>
                        </pic:spPr>
                      </pic:pic>
                    </a:graphicData>
                  </a:graphic>
                </wp:inline>
              </w:drawing>
            </w:r>
          </w:p>
        </w:tc>
        <w:tc>
          <w:tcPr>
            <w:tcW w:w="1166" w:type="dxa"/>
            <w:vAlign w:val="center"/>
          </w:tcPr>
          <w:p w14:paraId="670F048D" w14:textId="77777777" w:rsidR="003A7089" w:rsidRPr="00E027F6" w:rsidRDefault="003A7089" w:rsidP="003871FD">
            <w:pPr>
              <w:jc w:val="center"/>
              <w:rPr>
                <w:rFonts w:ascii="Cambria" w:hAnsi="Cambria"/>
              </w:rPr>
            </w:pPr>
            <w:r w:rsidRPr="00E027F6">
              <w:rPr>
                <w:rFonts w:ascii="Cambria" w:hAnsi="Cambria"/>
                <w:noProof/>
                <w:lang w:val="hu-HU" w:eastAsia="hu-HU"/>
              </w:rPr>
              <w:drawing>
                <wp:inline distT="0" distB="0" distL="0" distR="0" wp14:anchorId="210C5506" wp14:editId="71267B67">
                  <wp:extent cx="596900" cy="611505"/>
                  <wp:effectExtent l="0" t="0" r="0" b="0"/>
                  <wp:docPr id="35" name="Imagine 34" descr="O imagine care conține text, captură de ecran, siglă, Font&#10;&#10;Descriere generată automat">
                    <a:extLst xmlns:a="http://schemas.openxmlformats.org/drawingml/2006/main">
                      <a:ext uri="{FF2B5EF4-FFF2-40B4-BE49-F238E27FC236}">
                        <a16:creationId xmlns:a16="http://schemas.microsoft.com/office/drawing/2014/main" id="{C5A497C4-4BA6-983A-2151-979BC824FB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ine 34" descr="O imagine care conține text, captură de ecran, siglă, Font&#10;&#10;Descriere generată automat">
                            <a:extLst>
                              <a:ext uri="{FF2B5EF4-FFF2-40B4-BE49-F238E27FC236}">
                                <a16:creationId xmlns:a16="http://schemas.microsoft.com/office/drawing/2014/main" id="{C5A497C4-4BA6-983A-2151-979BC824FB81}"/>
                              </a:ext>
                            </a:extLst>
                          </pic:cNvPr>
                          <pic:cNvPicPr>
                            <a:picLocks noChangeAspect="1"/>
                          </pic:cNvPicPr>
                        </pic:nvPicPr>
                        <pic:blipFill>
                          <a:blip r:embed="rId36"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462E791A" w14:textId="455451B9" w:rsidR="003A7089" w:rsidRPr="00E027F6" w:rsidRDefault="002A7B96" w:rsidP="003871FD">
            <w:pPr>
              <w:jc w:val="center"/>
              <w:rPr>
                <w:rFonts w:ascii="Cambria" w:hAnsi="Cambria"/>
              </w:rPr>
            </w:pPr>
            <w:r>
              <w:rPr>
                <w:rFonts w:ascii="Cambria" w:hAnsi="Cambria"/>
              </w:rPr>
              <w:t>Nu se aplică nici</w:t>
            </w:r>
            <w:r w:rsidR="00385464">
              <w:rPr>
                <w:rFonts w:ascii="Cambria" w:hAnsi="Cambria"/>
              </w:rPr>
              <w:t xml:space="preserve"> </w:t>
            </w:r>
            <w:r>
              <w:rPr>
                <w:rFonts w:ascii="Cambria" w:hAnsi="Cambria"/>
              </w:rPr>
              <w:t>o etichetă</w:t>
            </w:r>
          </w:p>
        </w:tc>
      </w:tr>
      <w:tr w:rsidR="003A7089" w:rsidRPr="00E027F6" w14:paraId="3B84CA44" w14:textId="77777777" w:rsidTr="007C07D8">
        <w:trPr>
          <w:trHeight w:val="397"/>
        </w:trPr>
        <w:tc>
          <w:tcPr>
            <w:tcW w:w="1165" w:type="dxa"/>
            <w:vAlign w:val="center"/>
          </w:tcPr>
          <w:p w14:paraId="1E13FDCA" w14:textId="22AAEC60"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w14:anchorId="6F7BA1D0">
                <v:shape id="_x0000_i1083" type="#_x0000_t75" style="width:13.7pt;height:18.55pt" o:ole="">
                  <v:imagedata r:id="rId9" o:title=""/>
                </v:shape>
                <w:control r:id="rId37" w:name="OptionButton19" w:shapeid="_x0000_i1083"/>
              </w:object>
            </w:r>
          </w:p>
        </w:tc>
        <w:tc>
          <w:tcPr>
            <w:tcW w:w="1166" w:type="dxa"/>
            <w:gridSpan w:val="2"/>
            <w:vAlign w:val="center"/>
          </w:tcPr>
          <w:p w14:paraId="7FFBE228" w14:textId="0AEC2C3C"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w14:anchorId="0811F4C6">
                <v:shape id="_x0000_i1085" type="#_x0000_t75" style="width:13.7pt;height:18.55pt" o:ole="">
                  <v:imagedata r:id="rId9" o:title=""/>
                </v:shape>
                <w:control r:id="rId38" w:name="OptionButton110" w:shapeid="_x0000_i1085"/>
              </w:object>
            </w:r>
          </w:p>
        </w:tc>
        <w:tc>
          <w:tcPr>
            <w:tcW w:w="1166" w:type="dxa"/>
            <w:vAlign w:val="center"/>
          </w:tcPr>
          <w:p w14:paraId="7D200613" w14:textId="34EFEA65"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w14:anchorId="7A09377E">
                <v:shape id="_x0000_i1087" type="#_x0000_t75" style="width:13.7pt;height:18.55pt" o:ole="">
                  <v:imagedata r:id="rId9" o:title=""/>
                </v:shape>
                <w:control r:id="rId39" w:name="OptionButton111" w:shapeid="_x0000_i1087"/>
              </w:object>
            </w:r>
          </w:p>
        </w:tc>
        <w:tc>
          <w:tcPr>
            <w:tcW w:w="1165" w:type="dxa"/>
            <w:vAlign w:val="center"/>
          </w:tcPr>
          <w:p w14:paraId="5095F652" w14:textId="1D74869D"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w14:anchorId="66820C23">
                <v:shape id="_x0000_i1089" type="#_x0000_t75" style="width:13.7pt;height:18.55pt" o:ole="">
                  <v:imagedata r:id="rId9" o:title=""/>
                </v:shape>
                <w:control r:id="rId40" w:name="OptionButton112" w:shapeid="_x0000_i1089"/>
              </w:object>
            </w:r>
          </w:p>
        </w:tc>
        <w:tc>
          <w:tcPr>
            <w:tcW w:w="1166" w:type="dxa"/>
            <w:vAlign w:val="center"/>
          </w:tcPr>
          <w:p w14:paraId="24178587" w14:textId="0CFD8EA2"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w14:anchorId="2DF86BBE">
                <v:shape id="_x0000_i1091" type="#_x0000_t75" style="width:13.7pt;height:18.55pt" o:ole="">
                  <v:imagedata r:id="rId9" o:title=""/>
                </v:shape>
                <w:control r:id="rId41" w:name="OptionButton113" w:shapeid="_x0000_i1091"/>
              </w:object>
            </w:r>
          </w:p>
        </w:tc>
        <w:tc>
          <w:tcPr>
            <w:tcW w:w="1166" w:type="dxa"/>
            <w:vAlign w:val="center"/>
          </w:tcPr>
          <w:p w14:paraId="356A4870" w14:textId="0B357F36"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w14:anchorId="5B296141">
                <v:shape id="_x0000_i1093" type="#_x0000_t75" style="width:13.7pt;height:18.55pt" o:ole="">
                  <v:imagedata r:id="rId9" o:title=""/>
                </v:shape>
                <w:control r:id="rId42" w:name="OptionButton114" w:shapeid="_x0000_i1093"/>
              </w:object>
            </w:r>
          </w:p>
        </w:tc>
        <w:tc>
          <w:tcPr>
            <w:tcW w:w="1165" w:type="dxa"/>
            <w:vAlign w:val="center"/>
          </w:tcPr>
          <w:p w14:paraId="4969B399" w14:textId="4DA428BE"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w14:anchorId="7B177750">
                <v:shape id="_x0000_i1095" type="#_x0000_t75" style="width:13.7pt;height:18.55pt" o:ole="">
                  <v:imagedata r:id="rId9" o:title=""/>
                </v:shape>
                <w:control r:id="rId43" w:name="OptionButton115" w:shapeid="_x0000_i1095"/>
              </w:object>
            </w:r>
          </w:p>
        </w:tc>
        <w:tc>
          <w:tcPr>
            <w:tcW w:w="1166" w:type="dxa"/>
            <w:vAlign w:val="center"/>
          </w:tcPr>
          <w:p w14:paraId="771BD649" w14:textId="7E425F03"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w14:anchorId="2B2B8945">
                <v:shape id="_x0000_i1097" type="#_x0000_t75" style="width:13.7pt;height:18.55pt" o:ole="">
                  <v:imagedata r:id="rId9" o:title=""/>
                </v:shape>
                <w:control r:id="rId44" w:name="OptionButton116" w:shapeid="_x0000_i1097"/>
              </w:object>
            </w:r>
          </w:p>
        </w:tc>
        <w:tc>
          <w:tcPr>
            <w:tcW w:w="1166" w:type="dxa"/>
            <w:vAlign w:val="center"/>
          </w:tcPr>
          <w:p w14:paraId="01F8A955" w14:textId="5FC2DA37" w:rsidR="003A7089" w:rsidRPr="00E027F6" w:rsidRDefault="007B5DD0" w:rsidP="003871FD">
            <w:pPr>
              <w:jc w:val="center"/>
              <w:rPr>
                <w:rFonts w:ascii="Cambria" w:hAnsi="Cambria"/>
              </w:rPr>
            </w:pPr>
            <w:r>
              <w:rPr>
                <w:rFonts w:ascii="Cambria" w:eastAsiaTheme="minorHAnsi" w:hAnsi="Cambria"/>
                <w:noProof/>
                <w:kern w:val="2"/>
                <w:sz w:val="24"/>
                <w:szCs w:val="24"/>
              </w:rPr>
              <w:object w:dxaOrig="225" w:dyaOrig="225" w14:anchorId="687AEF46">
                <v:shape id="_x0000_i1099" type="#_x0000_t75" style="width:13.7pt;height:18.55pt" o:ole="">
                  <v:imagedata r:id="rId45" o:title=""/>
                </v:shape>
                <w:control r:id="rId46" w:name="OptionButton1161" w:shapeid="_x0000_i1099"/>
              </w:object>
            </w:r>
          </w:p>
        </w:tc>
      </w:tr>
    </w:tbl>
    <w:p w14:paraId="1C3E91B5" w14:textId="77777777" w:rsidR="002A7B96" w:rsidRDefault="002A7B96" w:rsidP="00F01F2B">
      <w:pPr>
        <w:rPr>
          <w:rFonts w:ascii="Cambria" w:hAnsi="Cambria"/>
          <w:sz w:val="20"/>
          <w:szCs w:val="20"/>
        </w:rPr>
      </w:pPr>
    </w:p>
    <w:p w14:paraId="38DDE788" w14:textId="77777777" w:rsidR="003C197C" w:rsidRDefault="003C197C" w:rsidP="00F01F2B">
      <w:pPr>
        <w:rPr>
          <w:rFonts w:ascii="Cambria" w:hAnsi="Cambria"/>
          <w:sz w:val="20"/>
          <w:szCs w:val="20"/>
        </w:rPr>
      </w:pPr>
    </w:p>
    <w:tbl>
      <w:tblPr>
        <w:tblStyle w:val="TableGrid2"/>
        <w:tblW w:w="10491"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3"/>
        <w:gridCol w:w="2835"/>
        <w:gridCol w:w="1134"/>
        <w:gridCol w:w="3969"/>
      </w:tblGrid>
      <w:tr w:rsidR="00B979FD" w:rsidRPr="002A7C17" w14:paraId="2CC769D0" w14:textId="77777777" w:rsidTr="00DA4D41">
        <w:trPr>
          <w:trHeight w:val="852"/>
        </w:trPr>
        <w:tc>
          <w:tcPr>
            <w:tcW w:w="2553" w:type="dxa"/>
          </w:tcPr>
          <w:p w14:paraId="7C93603E" w14:textId="77777777" w:rsidR="00B979FD" w:rsidRPr="002A7C17" w:rsidRDefault="00B979FD" w:rsidP="00DA4D41">
            <w:pPr>
              <w:rPr>
                <w:rFonts w:ascii="Cambria" w:hAnsi="Cambria"/>
              </w:rPr>
            </w:pPr>
            <w:r w:rsidRPr="002A7C17">
              <w:rPr>
                <w:rFonts w:ascii="Cambria" w:hAnsi="Cambria"/>
              </w:rPr>
              <w:t>Data completării:</w:t>
            </w:r>
          </w:p>
          <w:p w14:paraId="3CE01B24" w14:textId="32B8F357" w:rsidR="00B979FD" w:rsidRPr="002A7C17" w:rsidRDefault="00B979FD" w:rsidP="00661F6E">
            <w:pPr>
              <w:rPr>
                <w:rFonts w:ascii="Cambria" w:hAnsi="Cambria"/>
              </w:rPr>
            </w:pPr>
            <w:r>
              <w:rPr>
                <w:rFonts w:ascii="Cambria" w:hAnsi="Cambria"/>
              </w:rPr>
              <w:t>2</w:t>
            </w:r>
            <w:r w:rsidR="00661F6E">
              <w:rPr>
                <w:rFonts w:ascii="Cambria" w:hAnsi="Cambria"/>
              </w:rPr>
              <w:t>3</w:t>
            </w:r>
            <w:r w:rsidRPr="002A7C17">
              <w:rPr>
                <w:rFonts w:ascii="Cambria" w:hAnsi="Cambria"/>
              </w:rPr>
              <w:t>.0</w:t>
            </w:r>
            <w:r>
              <w:rPr>
                <w:rFonts w:ascii="Cambria" w:hAnsi="Cambria"/>
              </w:rPr>
              <w:t>4</w:t>
            </w:r>
            <w:r w:rsidRPr="002A7C17">
              <w:rPr>
                <w:rFonts w:ascii="Cambria" w:hAnsi="Cambria"/>
              </w:rPr>
              <w:t>.202</w:t>
            </w:r>
            <w:r>
              <w:rPr>
                <w:rFonts w:ascii="Cambria" w:hAnsi="Cambria"/>
              </w:rPr>
              <w:t>6</w:t>
            </w:r>
          </w:p>
        </w:tc>
        <w:tc>
          <w:tcPr>
            <w:tcW w:w="3969" w:type="dxa"/>
            <w:gridSpan w:val="2"/>
            <w:vAlign w:val="center"/>
          </w:tcPr>
          <w:p w14:paraId="7C7E0E37" w14:textId="77777777" w:rsidR="00B979FD" w:rsidRPr="002A7C17" w:rsidRDefault="00B979FD" w:rsidP="00DA4D41">
            <w:pPr>
              <w:spacing w:line="480" w:lineRule="auto"/>
              <w:jc w:val="center"/>
              <w:rPr>
                <w:rFonts w:ascii="Cambria" w:hAnsi="Cambria"/>
              </w:rPr>
            </w:pPr>
            <w:r w:rsidRPr="002A7C17">
              <w:rPr>
                <w:rFonts w:ascii="Cambria" w:hAnsi="Cambria"/>
              </w:rPr>
              <w:t>Semnătura titularului de curs</w:t>
            </w:r>
          </w:p>
          <w:p w14:paraId="0AF44187" w14:textId="77777777" w:rsidR="00B979FD" w:rsidRPr="002A7C17" w:rsidRDefault="00B979FD" w:rsidP="00DA4D41">
            <w:pPr>
              <w:spacing w:line="480" w:lineRule="auto"/>
              <w:jc w:val="center"/>
              <w:rPr>
                <w:rFonts w:ascii="Cambria" w:hAnsi="Cambria"/>
                <w:b/>
              </w:rPr>
            </w:pPr>
            <w:r w:rsidRPr="002A7C17">
              <w:rPr>
                <w:rFonts w:ascii="Cambria" w:hAnsi="Cambria"/>
                <w:b/>
              </w:rPr>
              <w:t>Lector. dr. Tőtős Róbert</w:t>
            </w:r>
          </w:p>
        </w:tc>
        <w:tc>
          <w:tcPr>
            <w:tcW w:w="3969" w:type="dxa"/>
            <w:vAlign w:val="center"/>
          </w:tcPr>
          <w:p w14:paraId="5782A119" w14:textId="77777777" w:rsidR="00B979FD" w:rsidRPr="002A7C17" w:rsidRDefault="00B979FD" w:rsidP="00DA4D41">
            <w:pPr>
              <w:spacing w:line="480" w:lineRule="auto"/>
              <w:jc w:val="center"/>
              <w:rPr>
                <w:rFonts w:ascii="Cambria" w:hAnsi="Cambria"/>
              </w:rPr>
            </w:pPr>
            <w:r w:rsidRPr="002A7C17">
              <w:rPr>
                <w:rFonts w:ascii="Cambria" w:hAnsi="Cambria"/>
              </w:rPr>
              <w:t>Semnătura titularului de seminar</w:t>
            </w:r>
          </w:p>
          <w:p w14:paraId="496B19BE" w14:textId="77777777" w:rsidR="00B979FD" w:rsidRPr="002A7C17" w:rsidRDefault="00B979FD" w:rsidP="00DA4D41">
            <w:pPr>
              <w:spacing w:line="480" w:lineRule="auto"/>
              <w:jc w:val="center"/>
              <w:rPr>
                <w:rFonts w:ascii="Cambria" w:hAnsi="Cambria"/>
                <w:b/>
              </w:rPr>
            </w:pPr>
            <w:r w:rsidRPr="002A7C17">
              <w:rPr>
                <w:rFonts w:ascii="Cambria" w:hAnsi="Cambria"/>
                <w:b/>
              </w:rPr>
              <w:t>Lector. dr. Tőtős Róbert</w:t>
            </w:r>
          </w:p>
        </w:tc>
      </w:tr>
      <w:tr w:rsidR="00B979FD" w:rsidRPr="002A7C17" w14:paraId="3862C497" w14:textId="77777777" w:rsidTr="00DA4D41">
        <w:trPr>
          <w:trHeight w:val="482"/>
        </w:trPr>
        <w:tc>
          <w:tcPr>
            <w:tcW w:w="2553" w:type="dxa"/>
            <w:vAlign w:val="center"/>
          </w:tcPr>
          <w:p w14:paraId="79331797" w14:textId="77777777" w:rsidR="00B979FD" w:rsidRPr="002A7C17" w:rsidRDefault="00B979FD" w:rsidP="00DA4D41">
            <w:pPr>
              <w:spacing w:line="480" w:lineRule="auto"/>
              <w:rPr>
                <w:rFonts w:ascii="Cambria" w:hAnsi="Cambria"/>
              </w:rPr>
            </w:pPr>
          </w:p>
        </w:tc>
        <w:tc>
          <w:tcPr>
            <w:tcW w:w="3969" w:type="dxa"/>
            <w:gridSpan w:val="2"/>
            <w:vAlign w:val="center"/>
          </w:tcPr>
          <w:p w14:paraId="381D038D" w14:textId="77777777" w:rsidR="00B979FD" w:rsidRPr="002A7C17" w:rsidRDefault="00B979FD" w:rsidP="00DA4D41">
            <w:pPr>
              <w:spacing w:line="480" w:lineRule="auto"/>
              <w:jc w:val="center"/>
              <w:rPr>
                <w:rFonts w:ascii="Cambria" w:hAnsi="Cambria"/>
              </w:rPr>
            </w:pPr>
            <w:r w:rsidRPr="002A7C17">
              <w:rPr>
                <w:rFonts w:ascii="Cambria" w:hAnsi="Cambria"/>
                <w:noProof/>
                <w:lang w:val="hu-HU" w:eastAsia="hu-HU"/>
              </w:rPr>
              <w:drawing>
                <wp:inline distT="0" distB="0" distL="0" distR="0" wp14:anchorId="1B0EF536" wp14:editId="27E1E4F9">
                  <wp:extent cx="1062000" cy="29520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gn_TR.png"/>
                          <pic:cNvPicPr/>
                        </pic:nvPicPr>
                        <pic:blipFill>
                          <a:blip r:embed="rId47">
                            <a:extLst>
                              <a:ext uri="{28A0092B-C50C-407E-A947-70E740481C1C}">
                                <a14:useLocalDpi xmlns:a14="http://schemas.microsoft.com/office/drawing/2010/main" val="0"/>
                              </a:ext>
                            </a:extLst>
                          </a:blip>
                          <a:stretch>
                            <a:fillRect/>
                          </a:stretch>
                        </pic:blipFill>
                        <pic:spPr>
                          <a:xfrm>
                            <a:off x="0" y="0"/>
                            <a:ext cx="1062000" cy="295200"/>
                          </a:xfrm>
                          <a:prstGeom prst="rect">
                            <a:avLst/>
                          </a:prstGeom>
                        </pic:spPr>
                      </pic:pic>
                    </a:graphicData>
                  </a:graphic>
                </wp:inline>
              </w:drawing>
            </w:r>
          </w:p>
        </w:tc>
        <w:tc>
          <w:tcPr>
            <w:tcW w:w="3969" w:type="dxa"/>
            <w:vAlign w:val="center"/>
          </w:tcPr>
          <w:p w14:paraId="4C1E1043" w14:textId="77777777" w:rsidR="00B979FD" w:rsidRPr="002A7C17" w:rsidRDefault="00B979FD" w:rsidP="00DA4D41">
            <w:pPr>
              <w:spacing w:line="480" w:lineRule="auto"/>
              <w:jc w:val="center"/>
              <w:rPr>
                <w:rFonts w:ascii="Cambria" w:hAnsi="Cambria"/>
              </w:rPr>
            </w:pPr>
            <w:r w:rsidRPr="002A7C17">
              <w:rPr>
                <w:rFonts w:ascii="Cambria" w:hAnsi="Cambria"/>
                <w:noProof/>
                <w:lang w:val="hu-HU" w:eastAsia="hu-HU"/>
              </w:rPr>
              <w:drawing>
                <wp:inline distT="0" distB="0" distL="0" distR="0" wp14:anchorId="2019DB75" wp14:editId="1B04D76C">
                  <wp:extent cx="1063027" cy="295529"/>
                  <wp:effectExtent l="0" t="0" r="381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gn_TR.png"/>
                          <pic:cNvPicPr/>
                        </pic:nvPicPr>
                        <pic:blipFill>
                          <a:blip r:embed="rId47">
                            <a:extLst>
                              <a:ext uri="{28A0092B-C50C-407E-A947-70E740481C1C}">
                                <a14:useLocalDpi xmlns:a14="http://schemas.microsoft.com/office/drawing/2010/main" val="0"/>
                              </a:ext>
                            </a:extLst>
                          </a:blip>
                          <a:stretch>
                            <a:fillRect/>
                          </a:stretch>
                        </pic:blipFill>
                        <pic:spPr>
                          <a:xfrm>
                            <a:off x="0" y="0"/>
                            <a:ext cx="1132418" cy="314820"/>
                          </a:xfrm>
                          <a:prstGeom prst="rect">
                            <a:avLst/>
                          </a:prstGeom>
                        </pic:spPr>
                      </pic:pic>
                    </a:graphicData>
                  </a:graphic>
                </wp:inline>
              </w:drawing>
            </w:r>
          </w:p>
        </w:tc>
      </w:tr>
      <w:tr w:rsidR="00B979FD" w:rsidRPr="008F5105" w14:paraId="6E8262A3" w14:textId="77777777" w:rsidTr="00DA4D41">
        <w:trPr>
          <w:trHeight w:val="605"/>
        </w:trPr>
        <w:tc>
          <w:tcPr>
            <w:tcW w:w="5388" w:type="dxa"/>
            <w:gridSpan w:val="2"/>
          </w:tcPr>
          <w:p w14:paraId="401C9E10" w14:textId="77777777" w:rsidR="00B979FD" w:rsidRPr="00B979FD" w:rsidRDefault="00B979FD" w:rsidP="00DA4D41">
            <w:pPr>
              <w:rPr>
                <w:rFonts w:ascii="Cambria" w:hAnsi="Cambria"/>
              </w:rPr>
            </w:pPr>
            <w:r w:rsidRPr="00B979FD">
              <w:rPr>
                <w:rFonts w:ascii="Cambria" w:hAnsi="Cambria"/>
              </w:rPr>
              <w:t>Data avizării în departament:</w:t>
            </w:r>
          </w:p>
          <w:p w14:paraId="24E8910C" w14:textId="0D01770A" w:rsidR="00B979FD" w:rsidRPr="00B979FD" w:rsidRDefault="000B32F9" w:rsidP="00DA4D41">
            <w:pPr>
              <w:rPr>
                <w:rFonts w:ascii="Cambria" w:hAnsi="Cambria"/>
              </w:rPr>
            </w:pPr>
            <w:r>
              <w:rPr>
                <w:rFonts w:ascii="Cambria" w:hAnsi="Cambria"/>
              </w:rPr>
              <w:t>25</w:t>
            </w:r>
            <w:r w:rsidR="00B979FD" w:rsidRPr="00B979FD">
              <w:rPr>
                <w:rFonts w:ascii="Cambria" w:hAnsi="Cambria"/>
              </w:rPr>
              <w:t>.04.2026</w:t>
            </w:r>
          </w:p>
          <w:p w14:paraId="09114CE8" w14:textId="77777777" w:rsidR="00B979FD" w:rsidRPr="00B979FD" w:rsidRDefault="00B979FD" w:rsidP="00DA4D41">
            <w:pPr>
              <w:spacing w:line="480" w:lineRule="auto"/>
              <w:rPr>
                <w:rFonts w:ascii="Cambria" w:hAnsi="Cambria"/>
              </w:rPr>
            </w:pPr>
          </w:p>
        </w:tc>
        <w:tc>
          <w:tcPr>
            <w:tcW w:w="5103" w:type="dxa"/>
            <w:gridSpan w:val="2"/>
            <w:vAlign w:val="center"/>
          </w:tcPr>
          <w:p w14:paraId="77C0280F" w14:textId="77777777" w:rsidR="00B979FD" w:rsidRPr="00B979FD" w:rsidRDefault="00B979FD" w:rsidP="00DA4D41">
            <w:pPr>
              <w:spacing w:line="480" w:lineRule="auto"/>
              <w:jc w:val="center"/>
              <w:rPr>
                <w:rFonts w:ascii="Cambria" w:hAnsi="Cambria"/>
              </w:rPr>
            </w:pPr>
            <w:r w:rsidRPr="00B979FD">
              <w:rPr>
                <w:rFonts w:ascii="Cambria" w:hAnsi="Cambria"/>
              </w:rPr>
              <w:t>Semnătura directorului de departament</w:t>
            </w:r>
          </w:p>
          <w:p w14:paraId="21CDC81A" w14:textId="2E9F9EE2" w:rsidR="00B979FD" w:rsidRPr="002A7C17" w:rsidRDefault="00B979FD" w:rsidP="00DA4D41">
            <w:pPr>
              <w:spacing w:line="480" w:lineRule="auto"/>
              <w:jc w:val="center"/>
              <w:rPr>
                <w:rFonts w:ascii="Cambria" w:hAnsi="Cambria"/>
                <w:b/>
              </w:rPr>
            </w:pPr>
            <w:r w:rsidRPr="00B979FD">
              <w:rPr>
                <w:rFonts w:ascii="Cambria" w:hAnsi="Cambria"/>
                <w:b/>
              </w:rPr>
              <w:t>Prof. Habil. dr. ing. Paizs Csaba</w:t>
            </w:r>
            <w:r w:rsidR="00E1409C" w:rsidRPr="00680BF0">
              <w:rPr>
                <w:rFonts w:ascii="Times New Roman" w:hAnsi="Times New Roman"/>
                <w:noProof/>
                <w:color w:val="000000"/>
                <w:szCs w:val="24"/>
              </w:rPr>
              <w:drawing>
                <wp:inline distT="0" distB="0" distL="0" distR="0" wp14:anchorId="3C9F0657" wp14:editId="3BC300F6">
                  <wp:extent cx="1066800" cy="4953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066800" cy="495300"/>
                          </a:xfrm>
                          <a:prstGeom prst="rect">
                            <a:avLst/>
                          </a:prstGeom>
                          <a:noFill/>
                          <a:ln>
                            <a:noFill/>
                          </a:ln>
                        </pic:spPr>
                      </pic:pic>
                    </a:graphicData>
                  </a:graphic>
                </wp:inline>
              </w:drawing>
            </w:r>
            <w:bookmarkStart w:id="0" w:name="_GoBack"/>
            <w:bookmarkEnd w:id="0"/>
          </w:p>
        </w:tc>
      </w:tr>
    </w:tbl>
    <w:p w14:paraId="528D7127" w14:textId="77777777" w:rsidR="000B6EB1" w:rsidRPr="00F01F2B" w:rsidRDefault="000B6EB1" w:rsidP="00B979FD">
      <w:pPr>
        <w:rPr>
          <w:rFonts w:ascii="Cambria" w:hAnsi="Cambria"/>
          <w:sz w:val="20"/>
          <w:szCs w:val="20"/>
        </w:rPr>
      </w:pPr>
    </w:p>
    <w:sectPr w:rsidR="000B6EB1" w:rsidRPr="00F01F2B"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A618FA" w14:textId="77777777" w:rsidR="00BC69BB" w:rsidRDefault="00BC69BB" w:rsidP="00D12BC3">
      <w:pPr>
        <w:spacing w:after="0" w:line="240" w:lineRule="auto"/>
      </w:pPr>
      <w:r>
        <w:separator/>
      </w:r>
    </w:p>
  </w:endnote>
  <w:endnote w:type="continuationSeparator" w:id="0">
    <w:p w14:paraId="1C266750" w14:textId="77777777" w:rsidR="00BC69BB" w:rsidRDefault="00BC69BB"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ptos">
    <w:altName w:val="Arial"/>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21245A" w14:textId="77777777" w:rsidR="00BC69BB" w:rsidRDefault="00BC69BB" w:rsidP="00D12BC3">
      <w:pPr>
        <w:spacing w:after="0" w:line="240" w:lineRule="auto"/>
      </w:pPr>
      <w:r>
        <w:separator/>
      </w:r>
    </w:p>
  </w:footnote>
  <w:footnote w:type="continuationSeparator" w:id="0">
    <w:p w14:paraId="31C8D83A" w14:textId="77777777" w:rsidR="00BC69BB" w:rsidRDefault="00BC69BB" w:rsidP="00D12BC3">
      <w:pPr>
        <w:spacing w:after="0" w:line="240" w:lineRule="auto"/>
      </w:pPr>
      <w:r>
        <w:continuationSeparator/>
      </w:r>
    </w:p>
  </w:footnote>
  <w:footnote w:id="1">
    <w:p w14:paraId="54C1C092" w14:textId="77777777" w:rsidR="00D12BC3" w:rsidRPr="00657AA8" w:rsidRDefault="00D12BC3" w:rsidP="00C27A32">
      <w:pPr>
        <w:pStyle w:val="FootnoteText"/>
        <w:spacing w:after="120" w:line="240" w:lineRule="auto"/>
        <w:jc w:val="both"/>
        <w:rPr>
          <w:rFonts w:ascii="Cambria" w:hAnsi="Cambria"/>
        </w:rPr>
      </w:pPr>
      <w:r w:rsidRPr="00657AA8">
        <w:rPr>
          <w:rStyle w:val="FootnoteReference"/>
          <w:rFonts w:ascii="Cambria" w:hAnsi="Cambria"/>
        </w:rPr>
        <w:footnoteRef/>
      </w:r>
      <w:r w:rsidR="00C46D4A" w:rsidRPr="00657AA8">
        <w:rPr>
          <w:rFonts w:ascii="Cambria" w:hAnsi="Cambria"/>
        </w:rPr>
        <w:t xml:space="preserve"> Se vor prelua din Planul de învățământ al programului de studii acele competențe profesionale și/sau transversale </w:t>
      </w:r>
      <w:r w:rsidR="00DE5B58" w:rsidRPr="00657AA8">
        <w:rPr>
          <w:rFonts w:ascii="Cambria" w:hAnsi="Cambria"/>
        </w:rPr>
        <w:t>la dezvoltarea cărora contribuie</w:t>
      </w:r>
      <w:r w:rsidR="00C46D4A" w:rsidRPr="00657AA8">
        <w:rPr>
          <w:rFonts w:ascii="Cambria" w:hAnsi="Cambria"/>
        </w:rPr>
        <w:t xml:space="preserve"> disciplina pentru care se elaborează fișa disciplinei.</w:t>
      </w:r>
      <w:r w:rsidR="00DE5B58" w:rsidRPr="00657AA8">
        <w:rPr>
          <w:rFonts w:ascii="Cambria" w:hAnsi="Cambria"/>
        </w:rPr>
        <w:t xml:space="preserve"> </w:t>
      </w:r>
      <w:r w:rsidR="00C46D4A" w:rsidRPr="00657AA8">
        <w:rPr>
          <w:rFonts w:ascii="Cambria" w:hAnsi="Cambria"/>
        </w:rPr>
        <w:t>Pentru fiecare competență se va prelua întregul enunț</w:t>
      </w:r>
      <w:r w:rsidR="00A5032D" w:rsidRPr="00657AA8">
        <w:rPr>
          <w:rFonts w:ascii="Cambria" w:hAnsi="Cambria"/>
        </w:rPr>
        <w:t>, inclusiv codul competenței</w:t>
      </w:r>
      <w:r w:rsidR="00C46D4A" w:rsidRPr="00657AA8">
        <w:rPr>
          <w:rFonts w:ascii="Cambria" w:hAnsi="Cambria"/>
        </w:rPr>
        <w:t xml:space="preserve">, cu formularea care apare în planul de învățământ, fără modificări. Dacă nu se preia nici o competență din oricare din cele două categorii, se șterge linia din tabel aferentă acelei categorii. </w:t>
      </w:r>
    </w:p>
  </w:footnote>
  <w:footnote w:id="2">
    <w:p w14:paraId="280581A0" w14:textId="74603BCA" w:rsidR="00A5032D" w:rsidRPr="00A5032D" w:rsidRDefault="00A5032D" w:rsidP="00C27A32">
      <w:pPr>
        <w:pStyle w:val="FootnoteText"/>
        <w:spacing w:after="0" w:line="240" w:lineRule="auto"/>
        <w:jc w:val="both"/>
        <w:rPr>
          <w:rFonts w:ascii="Cambria" w:hAnsi="Cambria"/>
        </w:rPr>
      </w:pPr>
      <w:r w:rsidRPr="00657AA8">
        <w:rPr>
          <w:rStyle w:val="FootnoteReference"/>
          <w:rFonts w:ascii="Cambria" w:hAnsi="Cambria"/>
        </w:rPr>
        <w:footnoteRef/>
      </w:r>
      <w:r w:rsidRPr="00657AA8">
        <w:rPr>
          <w:rFonts w:ascii="Cambria" w:hAnsi="Cambria"/>
        </w:rPr>
        <w:t xml:space="preserve"> Se menționează rezultatele învățării sp</w:t>
      </w:r>
      <w:r w:rsidR="00DE5B58" w:rsidRPr="00657AA8">
        <w:rPr>
          <w:rFonts w:ascii="Cambria" w:hAnsi="Cambria"/>
        </w:rPr>
        <w:t xml:space="preserve">ecifice programului de studiu </w:t>
      </w:r>
      <w:r w:rsidR="00DE5B58" w:rsidRPr="00E12B00">
        <w:rPr>
          <w:rFonts w:ascii="Cambria" w:hAnsi="Cambria"/>
        </w:rPr>
        <w:t xml:space="preserve">la dezvoltarea cărora contribuie </w:t>
      </w:r>
      <w:r w:rsidRPr="00E12B00">
        <w:rPr>
          <w:rFonts w:ascii="Cambria" w:hAnsi="Cambria"/>
        </w:rPr>
        <w:t>disciplina pentru care se elaborează fișa. Enunțurile, preluate fără modificări</w:t>
      </w:r>
      <w:r w:rsidR="003478E6" w:rsidRPr="00E12B00">
        <w:rPr>
          <w:rFonts w:ascii="Cambria" w:hAnsi="Cambria"/>
        </w:rPr>
        <w:t xml:space="preserve"> di</w:t>
      </w:r>
      <w:r w:rsidR="009A02E0" w:rsidRPr="00E12B00">
        <w:rPr>
          <w:rFonts w:ascii="Cambria" w:hAnsi="Cambria"/>
        </w:rPr>
        <w:t>n</w:t>
      </w:r>
      <w:r w:rsidR="003478E6" w:rsidRPr="00E12B00">
        <w:rPr>
          <w:rFonts w:ascii="Cambria" w:hAnsi="Cambria"/>
        </w:rPr>
        <w:t xml:space="preserve"> </w:t>
      </w:r>
      <w:r w:rsidR="006D4B54" w:rsidRPr="00E12B00">
        <w:rPr>
          <w:rFonts w:ascii="Cambria" w:hAnsi="Cambria"/>
        </w:rPr>
        <w:t>P</w:t>
      </w:r>
      <w:r w:rsidR="003A4B7D" w:rsidRPr="00E12B00">
        <w:rPr>
          <w:rFonts w:ascii="Cambria" w:hAnsi="Cambria"/>
        </w:rPr>
        <w:t>lanul de învățămân</w:t>
      </w:r>
      <w:r w:rsidR="003A4B7D" w:rsidRPr="00DB6382">
        <w:rPr>
          <w:rFonts w:ascii="Cambria" w:hAnsi="Cambria"/>
        </w:rPr>
        <w:t>t</w:t>
      </w:r>
      <w:r w:rsidR="00830C38" w:rsidRPr="00DB6382">
        <w:rPr>
          <w:rFonts w:ascii="Cambria" w:hAnsi="Cambria"/>
        </w:rPr>
        <w:t xml:space="preserve"> în funcție de tipul disciplinei (DF/DS/DC)</w:t>
      </w:r>
      <w:r w:rsidR="00830C38">
        <w:rPr>
          <w:rFonts w:ascii="Cambria" w:hAnsi="Cambria"/>
        </w:rPr>
        <w:t xml:space="preserve"> </w:t>
      </w:r>
      <w:r w:rsidRPr="00657AA8">
        <w:rPr>
          <w:rFonts w:ascii="Cambria" w:hAnsi="Cambria"/>
        </w:rPr>
        <w:t xml:space="preserve">se trec în dreptul competenței asociate. </w:t>
      </w:r>
    </w:p>
  </w:footnote>
  <w:footnote w:id="3">
    <w:p w14:paraId="521FC338" w14:textId="48733F6B" w:rsidR="00BF0B4D" w:rsidRDefault="00BF0B4D" w:rsidP="00C27A32">
      <w:pPr>
        <w:pStyle w:val="FootnoteText"/>
        <w:spacing w:after="120" w:line="240" w:lineRule="auto"/>
      </w:pPr>
      <w:r>
        <w:rPr>
          <w:rStyle w:val="FootnoteReference"/>
        </w:rPr>
        <w:footnoteRef/>
      </w:r>
      <w:r>
        <w:t xml:space="preserve"> </w:t>
      </w:r>
      <w:r>
        <w:rPr>
          <w:rFonts w:ascii="Cambria" w:hAnsi="Cambria"/>
        </w:rPr>
        <w:t xml:space="preserve">De exemplu </w:t>
      </w:r>
      <w:r w:rsidRPr="0086570A">
        <w:rPr>
          <w:rFonts w:ascii="Cambria" w:hAnsi="Cambria"/>
        </w:rPr>
        <w:t>aspecte organizatorice</w:t>
      </w:r>
      <w:r w:rsidR="00FF0393">
        <w:rPr>
          <w:rFonts w:ascii="Cambria" w:hAnsi="Cambria"/>
        </w:rPr>
        <w:t xml:space="preserve">, </w:t>
      </w:r>
      <w:r w:rsidRPr="0086570A">
        <w:rPr>
          <w:rFonts w:ascii="Cambria" w:hAnsi="Cambria"/>
        </w:rPr>
        <w:t xml:space="preserve"> recoma</w:t>
      </w:r>
      <w:r>
        <w:rPr>
          <w:rFonts w:ascii="Cambria" w:hAnsi="Cambria"/>
        </w:rPr>
        <w:t>n</w:t>
      </w:r>
      <w:r w:rsidRPr="0086570A">
        <w:rPr>
          <w:rFonts w:ascii="Cambria" w:hAnsi="Cambria"/>
        </w:rPr>
        <w:t>dări p</w:t>
      </w:r>
      <w:r w:rsidR="00FF0393">
        <w:rPr>
          <w:rFonts w:ascii="Cambria" w:hAnsi="Cambria"/>
        </w:rPr>
        <w:t>entru</w:t>
      </w:r>
      <w:r w:rsidRPr="0086570A">
        <w:rPr>
          <w:rFonts w:ascii="Cambria" w:hAnsi="Cambria"/>
        </w:rPr>
        <w:t xml:space="preserve"> studen</w:t>
      </w:r>
      <w:r w:rsidR="00FF0393">
        <w:rPr>
          <w:rFonts w:ascii="Cambria" w:hAnsi="Cambria"/>
        </w:rPr>
        <w:t>ț</w:t>
      </w:r>
      <w:r w:rsidRPr="0086570A">
        <w:rPr>
          <w:rFonts w:ascii="Cambria" w:hAnsi="Cambria"/>
        </w:rPr>
        <w:t>i</w:t>
      </w:r>
      <w:r w:rsidR="00FF0393">
        <w:rPr>
          <w:rFonts w:ascii="Cambria" w:hAnsi="Cambria"/>
        </w:rPr>
        <w:t>,</w:t>
      </w:r>
      <w:r w:rsidRPr="0086570A">
        <w:rPr>
          <w:rFonts w:ascii="Cambria" w:hAnsi="Cambria"/>
        </w:rPr>
        <w:t xml:space="preserve"> aspecte specifice</w:t>
      </w:r>
      <w:r>
        <w:rPr>
          <w:rFonts w:ascii="Cambria" w:hAnsi="Cambria"/>
        </w:rPr>
        <w:t xml:space="preserve"> legate de curs/seminar</w:t>
      </w:r>
      <w:r w:rsidRPr="0086570A">
        <w:rPr>
          <w:rFonts w:ascii="Cambria" w:hAnsi="Cambria"/>
        </w:rPr>
        <w:t xml:space="preserve"> </w:t>
      </w:r>
      <w:r>
        <w:rPr>
          <w:rFonts w:ascii="Cambria" w:hAnsi="Cambria"/>
        </w:rPr>
        <w:t xml:space="preserve">cum ar fi invitarea unor </w:t>
      </w:r>
      <w:r w:rsidRPr="0086570A">
        <w:rPr>
          <w:rFonts w:ascii="Cambria" w:hAnsi="Cambria"/>
        </w:rPr>
        <w:t>practicieni în domeniu</w:t>
      </w:r>
      <w:r w:rsidR="00FF0393">
        <w:rPr>
          <w:rFonts w:ascii="Cambria" w:hAnsi="Cambria"/>
        </w:rPr>
        <w:t xml:space="preserve"> etc.</w:t>
      </w:r>
    </w:p>
  </w:footnote>
  <w:footnote w:id="4">
    <w:p w14:paraId="0A9404E1" w14:textId="756AFC9D" w:rsidR="00E47E16" w:rsidRPr="00D7550A" w:rsidRDefault="00E47E16" w:rsidP="00C27A32">
      <w:pPr>
        <w:pStyle w:val="FootnoteText"/>
        <w:spacing w:after="120" w:line="240" w:lineRule="auto"/>
        <w:jc w:val="both"/>
        <w:rPr>
          <w:rFonts w:ascii="Cambria" w:hAnsi="Cambria"/>
        </w:rPr>
      </w:pPr>
      <w:r w:rsidRPr="008C62B1">
        <w:rPr>
          <w:rStyle w:val="FootnoteReference"/>
          <w:rFonts w:ascii="Cambria" w:hAnsi="Cambria"/>
        </w:rPr>
        <w:footnoteRef/>
      </w:r>
      <w:r w:rsidRPr="008C62B1">
        <w:rPr>
          <w:rFonts w:ascii="Cambria" w:hAnsi="Cambria"/>
        </w:rPr>
        <w:t xml:space="preserve"> Criteriile de evaluare trebuie să reflecte direct rezultatele învățării vizate la nivel de program de studii, respectiv la nivel de disciplină.  Mai concret, se evaluează achizițiile de învățare menționate în rezultatele anticipate ale învățării.</w:t>
      </w:r>
      <w:r>
        <w:rPr>
          <w:rFonts w:ascii="Cambria" w:hAnsi="Cambria"/>
        </w:rPr>
        <w:t xml:space="preserve"> </w:t>
      </w:r>
    </w:p>
  </w:footnote>
  <w:footnote w:id="5">
    <w:p w14:paraId="764A8FC5" w14:textId="77777777" w:rsidR="00E47E16" w:rsidRPr="000065E8" w:rsidRDefault="00E47E16" w:rsidP="00C27A32">
      <w:pPr>
        <w:pStyle w:val="FootnoteText"/>
        <w:spacing w:after="120"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Se recomandă stabilirea atât a metodelor de evaluare finală, cât și a strategiei de evaluare pe parcurs. </w:t>
      </w:r>
    </w:p>
  </w:footnote>
  <w:footnote w:id="6">
    <w:p w14:paraId="257A5EB2" w14:textId="4AA255EA" w:rsidR="00C3571C" w:rsidRPr="000065E8" w:rsidRDefault="00C3571C" w:rsidP="00E86C3D">
      <w:pPr>
        <w:pStyle w:val="FootnoteText"/>
        <w:spacing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w:t>
      </w:r>
      <w:r w:rsidR="008F5225">
        <w:rPr>
          <w:rFonts w:ascii="Cambria" w:hAnsi="Cambria"/>
        </w:rPr>
        <w:t xml:space="preserve">Selectați </w:t>
      </w:r>
      <w:r w:rsidR="002A7B96">
        <w:rPr>
          <w:rFonts w:ascii="Cambria" w:hAnsi="Cambria"/>
        </w:rPr>
        <w:t>o singură</w:t>
      </w:r>
      <w:r w:rsidR="00070E50">
        <w:rPr>
          <w:rFonts w:ascii="Cambria" w:hAnsi="Cambria"/>
        </w:rPr>
        <w:t xml:space="preserve"> etichetă, cea </w:t>
      </w:r>
      <w:r w:rsidRPr="000065E8">
        <w:rPr>
          <w:rFonts w:ascii="Cambria" w:hAnsi="Cambria"/>
        </w:rPr>
        <w:t xml:space="preserve">care, în conformitate cu </w:t>
      </w:r>
      <w:hyperlink r:id="rId1" w:history="1">
        <w:r w:rsidRPr="000065E8">
          <w:rPr>
            <w:rStyle w:val="Hyperlink"/>
            <w:rFonts w:ascii="Cambria" w:hAnsi="Cambria"/>
            <w:i/>
            <w:iCs/>
          </w:rPr>
          <w:t>Procedura de aplicare a etichetelor ODD în procesul academic</w:t>
        </w:r>
      </w:hyperlink>
      <w:r w:rsidRPr="000065E8">
        <w:rPr>
          <w:rFonts w:ascii="Cambria" w:hAnsi="Cambria"/>
        </w:rPr>
        <w:t>, se potrive</w:t>
      </w:r>
      <w:r w:rsidR="003B449C">
        <w:rPr>
          <w:rFonts w:ascii="Cambria" w:hAnsi="Cambria"/>
        </w:rPr>
        <w:t>ște cel mai bine</w:t>
      </w:r>
      <w:r w:rsidRPr="000065E8">
        <w:rPr>
          <w:rFonts w:ascii="Cambria" w:hAnsi="Cambria"/>
        </w:rPr>
        <w:t xml:space="preserve"> disciplinei. </w:t>
      </w:r>
      <w:r w:rsidR="008F5225" w:rsidRPr="008F5225">
        <w:rPr>
          <w:rFonts w:ascii="Cambria" w:hAnsi="Cambria"/>
        </w:rPr>
        <w:t xml:space="preserve">Dacă </w:t>
      </w:r>
      <w:r w:rsidR="002A7B96">
        <w:rPr>
          <w:rFonts w:ascii="Cambria" w:hAnsi="Cambria"/>
        </w:rPr>
        <w:t>disciplina</w:t>
      </w:r>
      <w:r w:rsidR="008F5225" w:rsidRPr="008F5225">
        <w:rPr>
          <w:rFonts w:ascii="Cambria" w:hAnsi="Cambria"/>
        </w:rPr>
        <w:t xml:space="preserve"> tratează tema dezvoltării durabile la modul general (de ex. prin prezentarea/introducerea cadrului general al dezvoltării durabile etc.) atunci se poate aloca eticheta generală de Dezvoltare Durabilă. </w:t>
      </w:r>
      <w:r w:rsidRPr="000065E8">
        <w:rPr>
          <w:rFonts w:ascii="Cambria" w:hAnsi="Cambria"/>
        </w:rPr>
        <w:t xml:space="preserve">Dacă </w:t>
      </w:r>
      <w:r w:rsidR="002A7B96">
        <w:rPr>
          <w:rFonts w:ascii="Cambria" w:hAnsi="Cambria"/>
        </w:rPr>
        <w:t>niciuna dintre</w:t>
      </w:r>
      <w:r w:rsidRPr="000065E8">
        <w:rPr>
          <w:rFonts w:ascii="Cambria" w:hAnsi="Cambria"/>
        </w:rPr>
        <w:t xml:space="preserve"> etichet</w:t>
      </w:r>
      <w:r w:rsidR="002A7B96">
        <w:rPr>
          <w:rFonts w:ascii="Cambria" w:hAnsi="Cambria"/>
        </w:rPr>
        <w:t>e</w:t>
      </w:r>
      <w:r w:rsidRPr="000065E8">
        <w:rPr>
          <w:rFonts w:ascii="Cambria" w:hAnsi="Cambria"/>
        </w:rPr>
        <w:t xml:space="preserve"> nu descrie disciplina, </w:t>
      </w:r>
      <w:r w:rsidR="009625B4">
        <w:rPr>
          <w:rFonts w:ascii="Cambria" w:hAnsi="Cambria"/>
        </w:rPr>
        <w:t>selectați</w:t>
      </w:r>
      <w:r w:rsidR="008F5225">
        <w:rPr>
          <w:rFonts w:ascii="Cambria" w:hAnsi="Cambria"/>
        </w:rPr>
        <w:t xml:space="preserve"> ultima opțiune</w:t>
      </w:r>
      <w:r w:rsidR="002A7B96">
        <w:rPr>
          <w:rFonts w:ascii="Cambria" w:hAnsi="Cambria"/>
        </w:rPr>
        <w:t>:</w:t>
      </w:r>
      <w:r w:rsidR="008F5225">
        <w:rPr>
          <w:rFonts w:ascii="Cambria" w:hAnsi="Cambria"/>
        </w:rPr>
        <w:t xml:space="preserve"> „</w:t>
      </w:r>
      <w:r w:rsidR="002A7B96" w:rsidRPr="002A7B96">
        <w:rPr>
          <w:rFonts w:ascii="Cambria" w:hAnsi="Cambria"/>
          <w:i/>
          <w:iCs/>
        </w:rPr>
        <w:t>Nu se aplică nici</w:t>
      </w:r>
      <w:r w:rsidR="007E4CF3">
        <w:rPr>
          <w:rFonts w:ascii="Cambria" w:hAnsi="Cambria"/>
          <w:i/>
          <w:iCs/>
        </w:rPr>
        <w:t xml:space="preserve"> </w:t>
      </w:r>
      <w:r w:rsidR="002A7B96" w:rsidRPr="002A7B96">
        <w:rPr>
          <w:rFonts w:ascii="Cambria" w:hAnsi="Cambria"/>
          <w:i/>
          <w:iCs/>
        </w:rPr>
        <w:t>o etichetă</w:t>
      </w:r>
      <w:r w:rsidR="008F5225">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7240C"/>
    <w:multiLevelType w:val="hybridMultilevel"/>
    <w:tmpl w:val="CC58FC48"/>
    <w:lvl w:ilvl="0" w:tplc="040E0001">
      <w:start w:val="1"/>
      <w:numFmt w:val="bullet"/>
      <w:lvlText w:val=""/>
      <w:lvlJc w:val="left"/>
      <w:pPr>
        <w:ind w:left="792" w:hanging="360"/>
      </w:pPr>
      <w:rPr>
        <w:rFonts w:ascii="Symbol" w:hAnsi="Symbol" w:hint="default"/>
      </w:rPr>
    </w:lvl>
    <w:lvl w:ilvl="1" w:tplc="040E0003" w:tentative="1">
      <w:start w:val="1"/>
      <w:numFmt w:val="bullet"/>
      <w:lvlText w:val="o"/>
      <w:lvlJc w:val="left"/>
      <w:pPr>
        <w:ind w:left="1512" w:hanging="360"/>
      </w:pPr>
      <w:rPr>
        <w:rFonts w:ascii="Courier New" w:hAnsi="Courier New" w:cs="Courier New" w:hint="default"/>
      </w:rPr>
    </w:lvl>
    <w:lvl w:ilvl="2" w:tplc="040E0005" w:tentative="1">
      <w:start w:val="1"/>
      <w:numFmt w:val="bullet"/>
      <w:lvlText w:val=""/>
      <w:lvlJc w:val="left"/>
      <w:pPr>
        <w:ind w:left="2232" w:hanging="360"/>
      </w:pPr>
      <w:rPr>
        <w:rFonts w:ascii="Wingdings" w:hAnsi="Wingdings" w:hint="default"/>
      </w:rPr>
    </w:lvl>
    <w:lvl w:ilvl="3" w:tplc="040E0001" w:tentative="1">
      <w:start w:val="1"/>
      <w:numFmt w:val="bullet"/>
      <w:lvlText w:val=""/>
      <w:lvlJc w:val="left"/>
      <w:pPr>
        <w:ind w:left="2952" w:hanging="360"/>
      </w:pPr>
      <w:rPr>
        <w:rFonts w:ascii="Symbol" w:hAnsi="Symbol" w:hint="default"/>
      </w:rPr>
    </w:lvl>
    <w:lvl w:ilvl="4" w:tplc="040E0003" w:tentative="1">
      <w:start w:val="1"/>
      <w:numFmt w:val="bullet"/>
      <w:lvlText w:val="o"/>
      <w:lvlJc w:val="left"/>
      <w:pPr>
        <w:ind w:left="3672" w:hanging="360"/>
      </w:pPr>
      <w:rPr>
        <w:rFonts w:ascii="Courier New" w:hAnsi="Courier New" w:cs="Courier New" w:hint="default"/>
      </w:rPr>
    </w:lvl>
    <w:lvl w:ilvl="5" w:tplc="040E0005" w:tentative="1">
      <w:start w:val="1"/>
      <w:numFmt w:val="bullet"/>
      <w:lvlText w:val=""/>
      <w:lvlJc w:val="left"/>
      <w:pPr>
        <w:ind w:left="4392" w:hanging="360"/>
      </w:pPr>
      <w:rPr>
        <w:rFonts w:ascii="Wingdings" w:hAnsi="Wingdings" w:hint="default"/>
      </w:rPr>
    </w:lvl>
    <w:lvl w:ilvl="6" w:tplc="040E0001" w:tentative="1">
      <w:start w:val="1"/>
      <w:numFmt w:val="bullet"/>
      <w:lvlText w:val=""/>
      <w:lvlJc w:val="left"/>
      <w:pPr>
        <w:ind w:left="5112" w:hanging="360"/>
      </w:pPr>
      <w:rPr>
        <w:rFonts w:ascii="Symbol" w:hAnsi="Symbol" w:hint="default"/>
      </w:rPr>
    </w:lvl>
    <w:lvl w:ilvl="7" w:tplc="040E0003" w:tentative="1">
      <w:start w:val="1"/>
      <w:numFmt w:val="bullet"/>
      <w:lvlText w:val="o"/>
      <w:lvlJc w:val="left"/>
      <w:pPr>
        <w:ind w:left="5832" w:hanging="360"/>
      </w:pPr>
      <w:rPr>
        <w:rFonts w:ascii="Courier New" w:hAnsi="Courier New" w:cs="Courier New" w:hint="default"/>
      </w:rPr>
    </w:lvl>
    <w:lvl w:ilvl="8" w:tplc="040E0005" w:tentative="1">
      <w:start w:val="1"/>
      <w:numFmt w:val="bullet"/>
      <w:lvlText w:val=""/>
      <w:lvlJc w:val="left"/>
      <w:pPr>
        <w:ind w:left="6552" w:hanging="360"/>
      </w:pPr>
      <w:rPr>
        <w:rFonts w:ascii="Wingdings" w:hAnsi="Wingdings" w:hint="default"/>
      </w:rPr>
    </w:lvl>
  </w:abstractNum>
  <w:abstractNum w:abstractNumId="1" w15:restartNumberingAfterBreak="0">
    <w:nsid w:val="1906308B"/>
    <w:multiLevelType w:val="hybridMultilevel"/>
    <w:tmpl w:val="0F580942"/>
    <w:lvl w:ilvl="0" w:tplc="04090001">
      <w:start w:val="1"/>
      <w:numFmt w:val="bullet"/>
      <w:lvlText w:val=""/>
      <w:lvlJc w:val="left"/>
      <w:pPr>
        <w:ind w:left="1361" w:hanging="360"/>
      </w:pPr>
      <w:rPr>
        <w:rFonts w:ascii="Symbol" w:hAnsi="Symbol" w:hint="default"/>
      </w:rPr>
    </w:lvl>
    <w:lvl w:ilvl="1" w:tplc="04090003" w:tentative="1">
      <w:start w:val="1"/>
      <w:numFmt w:val="bullet"/>
      <w:lvlText w:val="o"/>
      <w:lvlJc w:val="left"/>
      <w:pPr>
        <w:ind w:left="2081" w:hanging="360"/>
      </w:pPr>
      <w:rPr>
        <w:rFonts w:ascii="Courier New" w:hAnsi="Courier New" w:cs="Courier New" w:hint="default"/>
      </w:rPr>
    </w:lvl>
    <w:lvl w:ilvl="2" w:tplc="04090005" w:tentative="1">
      <w:start w:val="1"/>
      <w:numFmt w:val="bullet"/>
      <w:lvlText w:val=""/>
      <w:lvlJc w:val="left"/>
      <w:pPr>
        <w:ind w:left="2801" w:hanging="360"/>
      </w:pPr>
      <w:rPr>
        <w:rFonts w:ascii="Wingdings" w:hAnsi="Wingdings" w:hint="default"/>
      </w:rPr>
    </w:lvl>
    <w:lvl w:ilvl="3" w:tplc="04090001" w:tentative="1">
      <w:start w:val="1"/>
      <w:numFmt w:val="bullet"/>
      <w:lvlText w:val=""/>
      <w:lvlJc w:val="left"/>
      <w:pPr>
        <w:ind w:left="3521" w:hanging="360"/>
      </w:pPr>
      <w:rPr>
        <w:rFonts w:ascii="Symbol" w:hAnsi="Symbol" w:hint="default"/>
      </w:rPr>
    </w:lvl>
    <w:lvl w:ilvl="4" w:tplc="04090003" w:tentative="1">
      <w:start w:val="1"/>
      <w:numFmt w:val="bullet"/>
      <w:lvlText w:val="o"/>
      <w:lvlJc w:val="left"/>
      <w:pPr>
        <w:ind w:left="4241" w:hanging="360"/>
      </w:pPr>
      <w:rPr>
        <w:rFonts w:ascii="Courier New" w:hAnsi="Courier New" w:cs="Courier New" w:hint="default"/>
      </w:rPr>
    </w:lvl>
    <w:lvl w:ilvl="5" w:tplc="04090005" w:tentative="1">
      <w:start w:val="1"/>
      <w:numFmt w:val="bullet"/>
      <w:lvlText w:val=""/>
      <w:lvlJc w:val="left"/>
      <w:pPr>
        <w:ind w:left="4961" w:hanging="360"/>
      </w:pPr>
      <w:rPr>
        <w:rFonts w:ascii="Wingdings" w:hAnsi="Wingdings" w:hint="default"/>
      </w:rPr>
    </w:lvl>
    <w:lvl w:ilvl="6" w:tplc="04090001" w:tentative="1">
      <w:start w:val="1"/>
      <w:numFmt w:val="bullet"/>
      <w:lvlText w:val=""/>
      <w:lvlJc w:val="left"/>
      <w:pPr>
        <w:ind w:left="5681" w:hanging="360"/>
      </w:pPr>
      <w:rPr>
        <w:rFonts w:ascii="Symbol" w:hAnsi="Symbol" w:hint="default"/>
      </w:rPr>
    </w:lvl>
    <w:lvl w:ilvl="7" w:tplc="04090003" w:tentative="1">
      <w:start w:val="1"/>
      <w:numFmt w:val="bullet"/>
      <w:lvlText w:val="o"/>
      <w:lvlJc w:val="left"/>
      <w:pPr>
        <w:ind w:left="6401" w:hanging="360"/>
      </w:pPr>
      <w:rPr>
        <w:rFonts w:ascii="Courier New" w:hAnsi="Courier New" w:cs="Courier New" w:hint="default"/>
      </w:rPr>
    </w:lvl>
    <w:lvl w:ilvl="8" w:tplc="04090005" w:tentative="1">
      <w:start w:val="1"/>
      <w:numFmt w:val="bullet"/>
      <w:lvlText w:val=""/>
      <w:lvlJc w:val="left"/>
      <w:pPr>
        <w:ind w:left="7121" w:hanging="360"/>
      </w:pPr>
      <w:rPr>
        <w:rFonts w:ascii="Wingdings" w:hAnsi="Wingdings" w:hint="default"/>
      </w:rPr>
    </w:lvl>
  </w:abstractNum>
  <w:abstractNum w:abstractNumId="2" w15:restartNumberingAfterBreak="0">
    <w:nsid w:val="227E63EB"/>
    <w:multiLevelType w:val="hybridMultilevel"/>
    <w:tmpl w:val="247E6C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430EA8"/>
    <w:multiLevelType w:val="hybridMultilevel"/>
    <w:tmpl w:val="DF86AC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AC0639"/>
    <w:multiLevelType w:val="hybridMultilevel"/>
    <w:tmpl w:val="DE9221A2"/>
    <w:lvl w:ilvl="0" w:tplc="04090001">
      <w:start w:val="1"/>
      <w:numFmt w:val="bullet"/>
      <w:lvlText w:val=""/>
      <w:lvlJc w:val="left"/>
      <w:pPr>
        <w:ind w:left="1363" w:hanging="360"/>
      </w:pPr>
      <w:rPr>
        <w:rFonts w:ascii="Symbol" w:hAnsi="Symbol" w:hint="default"/>
      </w:rPr>
    </w:lvl>
    <w:lvl w:ilvl="1" w:tplc="04090003" w:tentative="1">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abstractNum w:abstractNumId="7"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BAB49E3"/>
    <w:multiLevelType w:val="hybridMultilevel"/>
    <w:tmpl w:val="D9227A5E"/>
    <w:lvl w:ilvl="0" w:tplc="040E0001">
      <w:start w:val="1"/>
      <w:numFmt w:val="bullet"/>
      <w:lvlText w:val=""/>
      <w:lvlJc w:val="left"/>
      <w:pPr>
        <w:ind w:left="792" w:hanging="360"/>
      </w:pPr>
      <w:rPr>
        <w:rFonts w:ascii="Symbol" w:hAnsi="Symbol" w:hint="default"/>
      </w:rPr>
    </w:lvl>
    <w:lvl w:ilvl="1" w:tplc="040E0003" w:tentative="1">
      <w:start w:val="1"/>
      <w:numFmt w:val="bullet"/>
      <w:lvlText w:val="o"/>
      <w:lvlJc w:val="left"/>
      <w:pPr>
        <w:ind w:left="1512" w:hanging="360"/>
      </w:pPr>
      <w:rPr>
        <w:rFonts w:ascii="Courier New" w:hAnsi="Courier New" w:cs="Courier New" w:hint="default"/>
      </w:rPr>
    </w:lvl>
    <w:lvl w:ilvl="2" w:tplc="040E0005" w:tentative="1">
      <w:start w:val="1"/>
      <w:numFmt w:val="bullet"/>
      <w:lvlText w:val=""/>
      <w:lvlJc w:val="left"/>
      <w:pPr>
        <w:ind w:left="2232" w:hanging="360"/>
      </w:pPr>
      <w:rPr>
        <w:rFonts w:ascii="Wingdings" w:hAnsi="Wingdings" w:hint="default"/>
      </w:rPr>
    </w:lvl>
    <w:lvl w:ilvl="3" w:tplc="040E0001" w:tentative="1">
      <w:start w:val="1"/>
      <w:numFmt w:val="bullet"/>
      <w:lvlText w:val=""/>
      <w:lvlJc w:val="left"/>
      <w:pPr>
        <w:ind w:left="2952" w:hanging="360"/>
      </w:pPr>
      <w:rPr>
        <w:rFonts w:ascii="Symbol" w:hAnsi="Symbol" w:hint="default"/>
      </w:rPr>
    </w:lvl>
    <w:lvl w:ilvl="4" w:tplc="040E0003" w:tentative="1">
      <w:start w:val="1"/>
      <w:numFmt w:val="bullet"/>
      <w:lvlText w:val="o"/>
      <w:lvlJc w:val="left"/>
      <w:pPr>
        <w:ind w:left="3672" w:hanging="360"/>
      </w:pPr>
      <w:rPr>
        <w:rFonts w:ascii="Courier New" w:hAnsi="Courier New" w:cs="Courier New" w:hint="default"/>
      </w:rPr>
    </w:lvl>
    <w:lvl w:ilvl="5" w:tplc="040E0005" w:tentative="1">
      <w:start w:val="1"/>
      <w:numFmt w:val="bullet"/>
      <w:lvlText w:val=""/>
      <w:lvlJc w:val="left"/>
      <w:pPr>
        <w:ind w:left="4392" w:hanging="360"/>
      </w:pPr>
      <w:rPr>
        <w:rFonts w:ascii="Wingdings" w:hAnsi="Wingdings" w:hint="default"/>
      </w:rPr>
    </w:lvl>
    <w:lvl w:ilvl="6" w:tplc="040E0001" w:tentative="1">
      <w:start w:val="1"/>
      <w:numFmt w:val="bullet"/>
      <w:lvlText w:val=""/>
      <w:lvlJc w:val="left"/>
      <w:pPr>
        <w:ind w:left="5112" w:hanging="360"/>
      </w:pPr>
      <w:rPr>
        <w:rFonts w:ascii="Symbol" w:hAnsi="Symbol" w:hint="default"/>
      </w:rPr>
    </w:lvl>
    <w:lvl w:ilvl="7" w:tplc="040E0003" w:tentative="1">
      <w:start w:val="1"/>
      <w:numFmt w:val="bullet"/>
      <w:lvlText w:val="o"/>
      <w:lvlJc w:val="left"/>
      <w:pPr>
        <w:ind w:left="5832" w:hanging="360"/>
      </w:pPr>
      <w:rPr>
        <w:rFonts w:ascii="Courier New" w:hAnsi="Courier New" w:cs="Courier New" w:hint="default"/>
      </w:rPr>
    </w:lvl>
    <w:lvl w:ilvl="8" w:tplc="040E0005" w:tentative="1">
      <w:start w:val="1"/>
      <w:numFmt w:val="bullet"/>
      <w:lvlText w:val=""/>
      <w:lvlJc w:val="left"/>
      <w:pPr>
        <w:ind w:left="6552" w:hanging="360"/>
      </w:pPr>
      <w:rPr>
        <w:rFonts w:ascii="Wingdings" w:hAnsi="Wingdings" w:hint="default"/>
      </w:rPr>
    </w:lvl>
  </w:abstractNum>
  <w:abstractNum w:abstractNumId="9" w15:restartNumberingAfterBreak="0">
    <w:nsid w:val="4F6F2672"/>
    <w:multiLevelType w:val="hybridMultilevel"/>
    <w:tmpl w:val="1B1427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F05667"/>
    <w:multiLevelType w:val="hybridMultilevel"/>
    <w:tmpl w:val="3ED4D9C0"/>
    <w:lvl w:ilvl="0" w:tplc="3D6CAB60">
      <w:start w:val="1"/>
      <w:numFmt w:val="decimal"/>
      <w:lvlText w:val="%1."/>
      <w:lvlJc w:val="left"/>
      <w:pPr>
        <w:ind w:left="720" w:hanging="360"/>
      </w:pPr>
      <w:rPr>
        <w:rFonts w:ascii="Cambria" w:eastAsia="Times New Roman" w:hAnsi="Cambria" w:hint="default"/>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AD4E4D"/>
    <w:multiLevelType w:val="hybridMultilevel"/>
    <w:tmpl w:val="2A1855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0D28A2"/>
    <w:multiLevelType w:val="hybridMultilevel"/>
    <w:tmpl w:val="F43E8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14E39"/>
    <w:multiLevelType w:val="hybridMultilevel"/>
    <w:tmpl w:val="3752A35C"/>
    <w:lvl w:ilvl="0" w:tplc="0409000F">
      <w:start w:val="1"/>
      <w:numFmt w:val="decimal"/>
      <w:lvlText w:val="%1."/>
      <w:lvlJc w:val="left"/>
      <w:pPr>
        <w:ind w:left="360" w:hanging="360"/>
      </w:pPr>
    </w:lvl>
    <w:lvl w:ilvl="1" w:tplc="04180019" w:tentative="1">
      <w:start w:val="1"/>
      <w:numFmt w:val="lowerLetter"/>
      <w:lvlText w:val="%2."/>
      <w:lvlJc w:val="left"/>
      <w:pPr>
        <w:tabs>
          <w:tab w:val="num" w:pos="1080"/>
        </w:tabs>
        <w:ind w:left="1080" w:hanging="360"/>
      </w:pPr>
    </w:lvl>
    <w:lvl w:ilvl="2" w:tplc="0418001B" w:tentative="1">
      <w:start w:val="1"/>
      <w:numFmt w:val="lowerRoman"/>
      <w:lvlText w:val="%3."/>
      <w:lvlJc w:val="right"/>
      <w:pPr>
        <w:tabs>
          <w:tab w:val="num" w:pos="1800"/>
        </w:tabs>
        <w:ind w:left="1800" w:hanging="180"/>
      </w:pPr>
    </w:lvl>
    <w:lvl w:ilvl="3" w:tplc="0418000F" w:tentative="1">
      <w:start w:val="1"/>
      <w:numFmt w:val="decimal"/>
      <w:lvlText w:val="%4."/>
      <w:lvlJc w:val="left"/>
      <w:pPr>
        <w:tabs>
          <w:tab w:val="num" w:pos="2520"/>
        </w:tabs>
        <w:ind w:left="2520" w:hanging="360"/>
      </w:pPr>
    </w:lvl>
    <w:lvl w:ilvl="4" w:tplc="04180019" w:tentative="1">
      <w:start w:val="1"/>
      <w:numFmt w:val="lowerLetter"/>
      <w:lvlText w:val="%5."/>
      <w:lvlJc w:val="left"/>
      <w:pPr>
        <w:tabs>
          <w:tab w:val="num" w:pos="3240"/>
        </w:tabs>
        <w:ind w:left="3240" w:hanging="360"/>
      </w:pPr>
    </w:lvl>
    <w:lvl w:ilvl="5" w:tplc="0418001B" w:tentative="1">
      <w:start w:val="1"/>
      <w:numFmt w:val="lowerRoman"/>
      <w:lvlText w:val="%6."/>
      <w:lvlJc w:val="right"/>
      <w:pPr>
        <w:tabs>
          <w:tab w:val="num" w:pos="3960"/>
        </w:tabs>
        <w:ind w:left="3960" w:hanging="180"/>
      </w:pPr>
    </w:lvl>
    <w:lvl w:ilvl="6" w:tplc="0418000F" w:tentative="1">
      <w:start w:val="1"/>
      <w:numFmt w:val="decimal"/>
      <w:lvlText w:val="%7."/>
      <w:lvlJc w:val="left"/>
      <w:pPr>
        <w:tabs>
          <w:tab w:val="num" w:pos="4680"/>
        </w:tabs>
        <w:ind w:left="4680" w:hanging="360"/>
      </w:pPr>
    </w:lvl>
    <w:lvl w:ilvl="7" w:tplc="04180019" w:tentative="1">
      <w:start w:val="1"/>
      <w:numFmt w:val="lowerLetter"/>
      <w:lvlText w:val="%8."/>
      <w:lvlJc w:val="left"/>
      <w:pPr>
        <w:tabs>
          <w:tab w:val="num" w:pos="5400"/>
        </w:tabs>
        <w:ind w:left="5400" w:hanging="360"/>
      </w:pPr>
    </w:lvl>
    <w:lvl w:ilvl="8" w:tplc="0418001B" w:tentative="1">
      <w:start w:val="1"/>
      <w:numFmt w:val="lowerRoman"/>
      <w:lvlText w:val="%9."/>
      <w:lvlJc w:val="right"/>
      <w:pPr>
        <w:tabs>
          <w:tab w:val="num" w:pos="6120"/>
        </w:tabs>
        <w:ind w:left="6120" w:hanging="180"/>
      </w:pPr>
    </w:lvl>
  </w:abstractNum>
  <w:abstractNum w:abstractNumId="14" w15:restartNumberingAfterBreak="0">
    <w:nsid w:val="6B0A3543"/>
    <w:multiLevelType w:val="hybridMultilevel"/>
    <w:tmpl w:val="F0B4DFF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057EE1"/>
    <w:multiLevelType w:val="hybridMultilevel"/>
    <w:tmpl w:val="21120B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C03FE9"/>
    <w:multiLevelType w:val="hybridMultilevel"/>
    <w:tmpl w:val="0C8A83A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8" w15:restartNumberingAfterBreak="0">
    <w:nsid w:val="7C812756"/>
    <w:multiLevelType w:val="multilevel"/>
    <w:tmpl w:val="60D095DA"/>
    <w:lvl w:ilvl="0">
      <w:start w:val="1"/>
      <w:numFmt w:val="decimal"/>
      <w:lvlText w:val="%1."/>
      <w:lvlJc w:val="left"/>
      <w:pPr>
        <w:tabs>
          <w:tab w:val="num" w:pos="357"/>
        </w:tabs>
        <w:ind w:left="357" w:hanging="360"/>
      </w:pPr>
      <w:rPr>
        <w:rFonts w:ascii="Cambria" w:hAnsi="Cambria" w:hint="default"/>
        <w:sz w:val="20"/>
        <w:szCs w:val="20"/>
      </w:rPr>
    </w:lvl>
    <w:lvl w:ilvl="1">
      <w:start w:val="2"/>
      <w:numFmt w:val="decimal"/>
      <w:isLgl/>
      <w:lvlText w:val="%1.%2."/>
      <w:lvlJc w:val="left"/>
      <w:pPr>
        <w:ind w:left="538" w:hanging="540"/>
      </w:pPr>
      <w:rPr>
        <w:rFonts w:hint="default"/>
      </w:rPr>
    </w:lvl>
    <w:lvl w:ilvl="2">
      <w:start w:val="4"/>
      <w:numFmt w:val="decimal"/>
      <w:isLgl/>
      <w:lvlText w:val="%1.%2.%3."/>
      <w:lvlJc w:val="left"/>
      <w:pPr>
        <w:ind w:left="719"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1" w:hanging="1080"/>
      </w:pPr>
      <w:rPr>
        <w:rFonts w:hint="default"/>
      </w:rPr>
    </w:lvl>
    <w:lvl w:ilvl="5">
      <w:start w:val="1"/>
      <w:numFmt w:val="decimal"/>
      <w:isLgl/>
      <w:lvlText w:val="%1.%2.%3.%4.%5.%6."/>
      <w:lvlJc w:val="left"/>
      <w:pPr>
        <w:ind w:left="1082" w:hanging="1080"/>
      </w:pPr>
      <w:rPr>
        <w:rFonts w:hint="default"/>
      </w:rPr>
    </w:lvl>
    <w:lvl w:ilvl="6">
      <w:start w:val="1"/>
      <w:numFmt w:val="decimal"/>
      <w:isLgl/>
      <w:lvlText w:val="%1.%2.%3.%4.%5.%6.%7."/>
      <w:lvlJc w:val="left"/>
      <w:pPr>
        <w:ind w:left="1443" w:hanging="1440"/>
      </w:pPr>
      <w:rPr>
        <w:rFonts w:hint="default"/>
      </w:rPr>
    </w:lvl>
    <w:lvl w:ilvl="7">
      <w:start w:val="1"/>
      <w:numFmt w:val="decimal"/>
      <w:isLgl/>
      <w:lvlText w:val="%1.%2.%3.%4.%5.%6.%7.%8."/>
      <w:lvlJc w:val="left"/>
      <w:pPr>
        <w:ind w:left="1444" w:hanging="1440"/>
      </w:pPr>
      <w:rPr>
        <w:rFonts w:hint="default"/>
      </w:rPr>
    </w:lvl>
    <w:lvl w:ilvl="8">
      <w:start w:val="1"/>
      <w:numFmt w:val="decimal"/>
      <w:isLgl/>
      <w:lvlText w:val="%1.%2.%3.%4.%5.%6.%7.%8.%9."/>
      <w:lvlJc w:val="left"/>
      <w:pPr>
        <w:ind w:left="1805" w:hanging="1800"/>
      </w:pPr>
      <w:rPr>
        <w:rFonts w:hint="default"/>
      </w:rPr>
    </w:lvl>
  </w:abstractNum>
  <w:num w:numId="1">
    <w:abstractNumId w:val="5"/>
  </w:num>
  <w:num w:numId="2">
    <w:abstractNumId w:val="4"/>
  </w:num>
  <w:num w:numId="3">
    <w:abstractNumId w:val="7"/>
  </w:num>
  <w:num w:numId="4">
    <w:abstractNumId w:val="15"/>
  </w:num>
  <w:num w:numId="5">
    <w:abstractNumId w:val="3"/>
  </w:num>
  <w:num w:numId="6">
    <w:abstractNumId w:val="16"/>
  </w:num>
  <w:num w:numId="7">
    <w:abstractNumId w:val="11"/>
  </w:num>
  <w:num w:numId="8">
    <w:abstractNumId w:val="9"/>
  </w:num>
  <w:num w:numId="9">
    <w:abstractNumId w:val="8"/>
  </w:num>
  <w:num w:numId="10">
    <w:abstractNumId w:val="1"/>
  </w:num>
  <w:num w:numId="11">
    <w:abstractNumId w:val="6"/>
  </w:num>
  <w:num w:numId="12">
    <w:abstractNumId w:val="10"/>
  </w:num>
  <w:num w:numId="13">
    <w:abstractNumId w:val="13"/>
  </w:num>
  <w:num w:numId="14">
    <w:abstractNumId w:val="0"/>
  </w:num>
  <w:num w:numId="15">
    <w:abstractNumId w:val="17"/>
  </w:num>
  <w:num w:numId="16">
    <w:abstractNumId w:val="12"/>
  </w:num>
  <w:num w:numId="17">
    <w:abstractNumId w:val="18"/>
  </w:num>
  <w:num w:numId="18">
    <w:abstractNumId w:val="2"/>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efaultTabStop w:val="720"/>
  <w:hyphenationZone w:val="425"/>
  <w:drawingGridHorizontalSpacing w:val="120"/>
  <w:displayHorizontalDrawingGridEvery w:val="2"/>
  <w:displayVerticalDrawingGridEvery w:val="2"/>
  <w:characterSpacingControl w:val="doNotCompress"/>
  <w:hdrShapeDefaults>
    <o:shapedefaults v:ext="edit" spidmax="20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781A"/>
    <w:rsid w:val="0000513E"/>
    <w:rsid w:val="000065E8"/>
    <w:rsid w:val="000067DE"/>
    <w:rsid w:val="00011141"/>
    <w:rsid w:val="0001171D"/>
    <w:rsid w:val="00015B59"/>
    <w:rsid w:val="00023CD8"/>
    <w:rsid w:val="00024A1F"/>
    <w:rsid w:val="000315BD"/>
    <w:rsid w:val="00033680"/>
    <w:rsid w:val="000349FF"/>
    <w:rsid w:val="00035F4F"/>
    <w:rsid w:val="00036059"/>
    <w:rsid w:val="00043CC3"/>
    <w:rsid w:val="000553E8"/>
    <w:rsid w:val="00070E50"/>
    <w:rsid w:val="00084669"/>
    <w:rsid w:val="00091CED"/>
    <w:rsid w:val="000B32F9"/>
    <w:rsid w:val="000B6EB1"/>
    <w:rsid w:val="000B7D0D"/>
    <w:rsid w:val="000D20FE"/>
    <w:rsid w:val="000D5C50"/>
    <w:rsid w:val="000D5FF5"/>
    <w:rsid w:val="000F20F3"/>
    <w:rsid w:val="000F2DF8"/>
    <w:rsid w:val="000F7ACA"/>
    <w:rsid w:val="00105C9A"/>
    <w:rsid w:val="00117B5A"/>
    <w:rsid w:val="00123B64"/>
    <w:rsid w:val="001253AA"/>
    <w:rsid w:val="00130D4A"/>
    <w:rsid w:val="001346BE"/>
    <w:rsid w:val="00141F5F"/>
    <w:rsid w:val="00144232"/>
    <w:rsid w:val="001459AE"/>
    <w:rsid w:val="00155A52"/>
    <w:rsid w:val="00156934"/>
    <w:rsid w:val="00176FD8"/>
    <w:rsid w:val="001914D4"/>
    <w:rsid w:val="0019757E"/>
    <w:rsid w:val="001A0906"/>
    <w:rsid w:val="001A19E8"/>
    <w:rsid w:val="001A40CC"/>
    <w:rsid w:val="001A4A04"/>
    <w:rsid w:val="001A50C5"/>
    <w:rsid w:val="001B13C6"/>
    <w:rsid w:val="001C2668"/>
    <w:rsid w:val="001C3E3C"/>
    <w:rsid w:val="001D4BCB"/>
    <w:rsid w:val="001F0D36"/>
    <w:rsid w:val="001F18B8"/>
    <w:rsid w:val="00201EE0"/>
    <w:rsid w:val="00214B45"/>
    <w:rsid w:val="0021656F"/>
    <w:rsid w:val="00221B6D"/>
    <w:rsid w:val="002315D2"/>
    <w:rsid w:val="002425E5"/>
    <w:rsid w:val="00242E53"/>
    <w:rsid w:val="00250293"/>
    <w:rsid w:val="00250F88"/>
    <w:rsid w:val="00260978"/>
    <w:rsid w:val="00261BF1"/>
    <w:rsid w:val="0026481E"/>
    <w:rsid w:val="002659CC"/>
    <w:rsid w:val="00270F93"/>
    <w:rsid w:val="00273287"/>
    <w:rsid w:val="00283C24"/>
    <w:rsid w:val="002A3A93"/>
    <w:rsid w:val="002A7B96"/>
    <w:rsid w:val="002B298E"/>
    <w:rsid w:val="002B38EF"/>
    <w:rsid w:val="002B3B45"/>
    <w:rsid w:val="002C22AA"/>
    <w:rsid w:val="002C2A67"/>
    <w:rsid w:val="002D0A73"/>
    <w:rsid w:val="002D13DD"/>
    <w:rsid w:val="002D19B2"/>
    <w:rsid w:val="002D5FCA"/>
    <w:rsid w:val="002E22C3"/>
    <w:rsid w:val="002E2D93"/>
    <w:rsid w:val="002E4459"/>
    <w:rsid w:val="002E6F45"/>
    <w:rsid w:val="00301E97"/>
    <w:rsid w:val="003328A1"/>
    <w:rsid w:val="00345357"/>
    <w:rsid w:val="003478E6"/>
    <w:rsid w:val="00351944"/>
    <w:rsid w:val="0035421D"/>
    <w:rsid w:val="00354B93"/>
    <w:rsid w:val="00357598"/>
    <w:rsid w:val="00366881"/>
    <w:rsid w:val="00370DF5"/>
    <w:rsid w:val="0037232C"/>
    <w:rsid w:val="00375312"/>
    <w:rsid w:val="0037729A"/>
    <w:rsid w:val="00382283"/>
    <w:rsid w:val="00384F1D"/>
    <w:rsid w:val="00385464"/>
    <w:rsid w:val="00386C7F"/>
    <w:rsid w:val="003871FD"/>
    <w:rsid w:val="0039378F"/>
    <w:rsid w:val="00395D15"/>
    <w:rsid w:val="003A1213"/>
    <w:rsid w:val="003A4B7D"/>
    <w:rsid w:val="003A7089"/>
    <w:rsid w:val="003B449C"/>
    <w:rsid w:val="003B6EE4"/>
    <w:rsid w:val="003C197C"/>
    <w:rsid w:val="003C47C3"/>
    <w:rsid w:val="003C7B55"/>
    <w:rsid w:val="003D6191"/>
    <w:rsid w:val="003D7F8A"/>
    <w:rsid w:val="003F481E"/>
    <w:rsid w:val="003F48C4"/>
    <w:rsid w:val="003F5C13"/>
    <w:rsid w:val="003F659E"/>
    <w:rsid w:val="004024DF"/>
    <w:rsid w:val="00405204"/>
    <w:rsid w:val="0042330E"/>
    <w:rsid w:val="00432453"/>
    <w:rsid w:val="00443956"/>
    <w:rsid w:val="0044598A"/>
    <w:rsid w:val="00453436"/>
    <w:rsid w:val="00457B3D"/>
    <w:rsid w:val="004607AB"/>
    <w:rsid w:val="004613CA"/>
    <w:rsid w:val="004675C5"/>
    <w:rsid w:val="00472BF0"/>
    <w:rsid w:val="00486051"/>
    <w:rsid w:val="00492091"/>
    <w:rsid w:val="004925D3"/>
    <w:rsid w:val="004A78CA"/>
    <w:rsid w:val="004C7FAD"/>
    <w:rsid w:val="004D2236"/>
    <w:rsid w:val="004E11A8"/>
    <w:rsid w:val="004E11FF"/>
    <w:rsid w:val="004E2C1F"/>
    <w:rsid w:val="004E578B"/>
    <w:rsid w:val="004F45E5"/>
    <w:rsid w:val="004F4B37"/>
    <w:rsid w:val="005025A3"/>
    <w:rsid w:val="0050720F"/>
    <w:rsid w:val="005125BA"/>
    <w:rsid w:val="00520A95"/>
    <w:rsid w:val="00534C7D"/>
    <w:rsid w:val="00535AD0"/>
    <w:rsid w:val="00547DE3"/>
    <w:rsid w:val="0055138F"/>
    <w:rsid w:val="00551CC4"/>
    <w:rsid w:val="0056367D"/>
    <w:rsid w:val="00586682"/>
    <w:rsid w:val="005B2AB4"/>
    <w:rsid w:val="005B2BEB"/>
    <w:rsid w:val="005B5C8E"/>
    <w:rsid w:val="005B66A9"/>
    <w:rsid w:val="005D3A59"/>
    <w:rsid w:val="005E100B"/>
    <w:rsid w:val="005E1610"/>
    <w:rsid w:val="005F30A6"/>
    <w:rsid w:val="006016CF"/>
    <w:rsid w:val="00606962"/>
    <w:rsid w:val="00614B80"/>
    <w:rsid w:val="00615F83"/>
    <w:rsid w:val="006168F2"/>
    <w:rsid w:val="006272B2"/>
    <w:rsid w:val="006279C1"/>
    <w:rsid w:val="00632190"/>
    <w:rsid w:val="006354AC"/>
    <w:rsid w:val="00651628"/>
    <w:rsid w:val="00656C7A"/>
    <w:rsid w:val="00657AA8"/>
    <w:rsid w:val="00661F6E"/>
    <w:rsid w:val="00676120"/>
    <w:rsid w:val="00687EE7"/>
    <w:rsid w:val="00694E26"/>
    <w:rsid w:val="00695264"/>
    <w:rsid w:val="006965CF"/>
    <w:rsid w:val="00696CD4"/>
    <w:rsid w:val="006A3DD3"/>
    <w:rsid w:val="006A5360"/>
    <w:rsid w:val="006A7A5A"/>
    <w:rsid w:val="006B2EAE"/>
    <w:rsid w:val="006B6ABF"/>
    <w:rsid w:val="006D4B54"/>
    <w:rsid w:val="006D55FD"/>
    <w:rsid w:val="006D648A"/>
    <w:rsid w:val="006E1EAF"/>
    <w:rsid w:val="006E276B"/>
    <w:rsid w:val="006F0612"/>
    <w:rsid w:val="006F32EA"/>
    <w:rsid w:val="00706E3A"/>
    <w:rsid w:val="0071375C"/>
    <w:rsid w:val="007342EF"/>
    <w:rsid w:val="0073503B"/>
    <w:rsid w:val="0074223A"/>
    <w:rsid w:val="00744F1A"/>
    <w:rsid w:val="00747F90"/>
    <w:rsid w:val="007526F3"/>
    <w:rsid w:val="007566DE"/>
    <w:rsid w:val="007730F9"/>
    <w:rsid w:val="0078208B"/>
    <w:rsid w:val="007965C1"/>
    <w:rsid w:val="007B5DD0"/>
    <w:rsid w:val="007C0F60"/>
    <w:rsid w:val="007C5637"/>
    <w:rsid w:val="007C631A"/>
    <w:rsid w:val="007D0416"/>
    <w:rsid w:val="007D5225"/>
    <w:rsid w:val="007D6BE3"/>
    <w:rsid w:val="007E4CF3"/>
    <w:rsid w:val="007F519B"/>
    <w:rsid w:val="008119F8"/>
    <w:rsid w:val="00812545"/>
    <w:rsid w:val="00820A4F"/>
    <w:rsid w:val="00827CA3"/>
    <w:rsid w:val="00830C38"/>
    <w:rsid w:val="008319E9"/>
    <w:rsid w:val="0083358D"/>
    <w:rsid w:val="0084063D"/>
    <w:rsid w:val="0084433E"/>
    <w:rsid w:val="00844EAD"/>
    <w:rsid w:val="0084568F"/>
    <w:rsid w:val="00847940"/>
    <w:rsid w:val="00847A44"/>
    <w:rsid w:val="00854741"/>
    <w:rsid w:val="00863872"/>
    <w:rsid w:val="0086570A"/>
    <w:rsid w:val="008663BC"/>
    <w:rsid w:val="00885BDD"/>
    <w:rsid w:val="00886616"/>
    <w:rsid w:val="00895EEB"/>
    <w:rsid w:val="00896E10"/>
    <w:rsid w:val="008B15F8"/>
    <w:rsid w:val="008B4B54"/>
    <w:rsid w:val="008C28C6"/>
    <w:rsid w:val="008C62B1"/>
    <w:rsid w:val="008C6A8A"/>
    <w:rsid w:val="008D6F86"/>
    <w:rsid w:val="008D7291"/>
    <w:rsid w:val="008E6852"/>
    <w:rsid w:val="008E6D88"/>
    <w:rsid w:val="008F5225"/>
    <w:rsid w:val="008F5E28"/>
    <w:rsid w:val="00903FED"/>
    <w:rsid w:val="009355E7"/>
    <w:rsid w:val="00935614"/>
    <w:rsid w:val="00936988"/>
    <w:rsid w:val="009401B8"/>
    <w:rsid w:val="00940994"/>
    <w:rsid w:val="00944A03"/>
    <w:rsid w:val="009508B1"/>
    <w:rsid w:val="00956527"/>
    <w:rsid w:val="00956B77"/>
    <w:rsid w:val="009625B4"/>
    <w:rsid w:val="00964519"/>
    <w:rsid w:val="00996BA6"/>
    <w:rsid w:val="00996E5F"/>
    <w:rsid w:val="009A02E0"/>
    <w:rsid w:val="009A439B"/>
    <w:rsid w:val="009A49DC"/>
    <w:rsid w:val="009D6CB7"/>
    <w:rsid w:val="009D7EA7"/>
    <w:rsid w:val="009E0B44"/>
    <w:rsid w:val="009E1A45"/>
    <w:rsid w:val="009E286A"/>
    <w:rsid w:val="009F3670"/>
    <w:rsid w:val="009F6D96"/>
    <w:rsid w:val="00A012AD"/>
    <w:rsid w:val="00A2132C"/>
    <w:rsid w:val="00A22AD7"/>
    <w:rsid w:val="00A23D3E"/>
    <w:rsid w:val="00A24211"/>
    <w:rsid w:val="00A365C9"/>
    <w:rsid w:val="00A41990"/>
    <w:rsid w:val="00A4215F"/>
    <w:rsid w:val="00A42D35"/>
    <w:rsid w:val="00A5032D"/>
    <w:rsid w:val="00A525B0"/>
    <w:rsid w:val="00A643F8"/>
    <w:rsid w:val="00A713B0"/>
    <w:rsid w:val="00A74D64"/>
    <w:rsid w:val="00A82450"/>
    <w:rsid w:val="00AB0DE7"/>
    <w:rsid w:val="00AB7461"/>
    <w:rsid w:val="00AC5018"/>
    <w:rsid w:val="00AD188A"/>
    <w:rsid w:val="00AD78EF"/>
    <w:rsid w:val="00AD791A"/>
    <w:rsid w:val="00B11C74"/>
    <w:rsid w:val="00B25C38"/>
    <w:rsid w:val="00B31A5B"/>
    <w:rsid w:val="00B31AC3"/>
    <w:rsid w:val="00B36DE7"/>
    <w:rsid w:val="00B417DB"/>
    <w:rsid w:val="00B45D44"/>
    <w:rsid w:val="00B54211"/>
    <w:rsid w:val="00B715DB"/>
    <w:rsid w:val="00B7241F"/>
    <w:rsid w:val="00B758E2"/>
    <w:rsid w:val="00B76554"/>
    <w:rsid w:val="00B801DE"/>
    <w:rsid w:val="00B92917"/>
    <w:rsid w:val="00B93C01"/>
    <w:rsid w:val="00B979FD"/>
    <w:rsid w:val="00BA46D7"/>
    <w:rsid w:val="00BC69BB"/>
    <w:rsid w:val="00BC7CDE"/>
    <w:rsid w:val="00BD12AB"/>
    <w:rsid w:val="00BD3CB2"/>
    <w:rsid w:val="00BF0B4D"/>
    <w:rsid w:val="00BF17DD"/>
    <w:rsid w:val="00BF2C1C"/>
    <w:rsid w:val="00BF4F61"/>
    <w:rsid w:val="00BF5D62"/>
    <w:rsid w:val="00C02345"/>
    <w:rsid w:val="00C05B3A"/>
    <w:rsid w:val="00C15903"/>
    <w:rsid w:val="00C163AF"/>
    <w:rsid w:val="00C17010"/>
    <w:rsid w:val="00C27A32"/>
    <w:rsid w:val="00C338E7"/>
    <w:rsid w:val="00C344D3"/>
    <w:rsid w:val="00C3571C"/>
    <w:rsid w:val="00C43513"/>
    <w:rsid w:val="00C46D4A"/>
    <w:rsid w:val="00C56E05"/>
    <w:rsid w:val="00C63177"/>
    <w:rsid w:val="00C741E4"/>
    <w:rsid w:val="00C76710"/>
    <w:rsid w:val="00C775F7"/>
    <w:rsid w:val="00C77DC5"/>
    <w:rsid w:val="00C82753"/>
    <w:rsid w:val="00C9513E"/>
    <w:rsid w:val="00C95666"/>
    <w:rsid w:val="00C96E0E"/>
    <w:rsid w:val="00CA412A"/>
    <w:rsid w:val="00CB66F3"/>
    <w:rsid w:val="00CB6D9A"/>
    <w:rsid w:val="00CC6CFC"/>
    <w:rsid w:val="00CC712E"/>
    <w:rsid w:val="00CC781A"/>
    <w:rsid w:val="00CE2BF2"/>
    <w:rsid w:val="00D00111"/>
    <w:rsid w:val="00D06D01"/>
    <w:rsid w:val="00D12BC3"/>
    <w:rsid w:val="00D17237"/>
    <w:rsid w:val="00D22666"/>
    <w:rsid w:val="00D2397E"/>
    <w:rsid w:val="00D3195B"/>
    <w:rsid w:val="00D44828"/>
    <w:rsid w:val="00D5037A"/>
    <w:rsid w:val="00D51618"/>
    <w:rsid w:val="00D55253"/>
    <w:rsid w:val="00D57589"/>
    <w:rsid w:val="00D60DDF"/>
    <w:rsid w:val="00D60E78"/>
    <w:rsid w:val="00D631CB"/>
    <w:rsid w:val="00D70267"/>
    <w:rsid w:val="00D7550A"/>
    <w:rsid w:val="00D80899"/>
    <w:rsid w:val="00D851F3"/>
    <w:rsid w:val="00D90E97"/>
    <w:rsid w:val="00D94607"/>
    <w:rsid w:val="00DA1056"/>
    <w:rsid w:val="00DA66F2"/>
    <w:rsid w:val="00DA7921"/>
    <w:rsid w:val="00DB51DC"/>
    <w:rsid w:val="00DB6382"/>
    <w:rsid w:val="00DC236E"/>
    <w:rsid w:val="00DC5A5D"/>
    <w:rsid w:val="00DD2809"/>
    <w:rsid w:val="00DE3CFE"/>
    <w:rsid w:val="00DE5B58"/>
    <w:rsid w:val="00DE6B49"/>
    <w:rsid w:val="00DE7243"/>
    <w:rsid w:val="00E027F6"/>
    <w:rsid w:val="00E03DC8"/>
    <w:rsid w:val="00E04685"/>
    <w:rsid w:val="00E12B00"/>
    <w:rsid w:val="00E1409C"/>
    <w:rsid w:val="00E16F73"/>
    <w:rsid w:val="00E27C90"/>
    <w:rsid w:val="00E30BC2"/>
    <w:rsid w:val="00E463DB"/>
    <w:rsid w:val="00E466D4"/>
    <w:rsid w:val="00E47E16"/>
    <w:rsid w:val="00E5452B"/>
    <w:rsid w:val="00E56D7A"/>
    <w:rsid w:val="00E724BA"/>
    <w:rsid w:val="00E86C3D"/>
    <w:rsid w:val="00E96931"/>
    <w:rsid w:val="00EA2331"/>
    <w:rsid w:val="00EA4A12"/>
    <w:rsid w:val="00EB414A"/>
    <w:rsid w:val="00EB5280"/>
    <w:rsid w:val="00EC0905"/>
    <w:rsid w:val="00EC1EE5"/>
    <w:rsid w:val="00EC3397"/>
    <w:rsid w:val="00ED2FBF"/>
    <w:rsid w:val="00EE3CB3"/>
    <w:rsid w:val="00EF1903"/>
    <w:rsid w:val="00F01B40"/>
    <w:rsid w:val="00F01F2B"/>
    <w:rsid w:val="00F21598"/>
    <w:rsid w:val="00F325EE"/>
    <w:rsid w:val="00F3301B"/>
    <w:rsid w:val="00F37311"/>
    <w:rsid w:val="00F52A38"/>
    <w:rsid w:val="00F6028C"/>
    <w:rsid w:val="00F60980"/>
    <w:rsid w:val="00F61628"/>
    <w:rsid w:val="00F63D0A"/>
    <w:rsid w:val="00F65EFF"/>
    <w:rsid w:val="00F708DA"/>
    <w:rsid w:val="00F75655"/>
    <w:rsid w:val="00F76D8F"/>
    <w:rsid w:val="00F81966"/>
    <w:rsid w:val="00F85E5C"/>
    <w:rsid w:val="00F974CE"/>
    <w:rsid w:val="00FA3D17"/>
    <w:rsid w:val="00FA47EB"/>
    <w:rsid w:val="00FA7471"/>
    <w:rsid w:val="00FB4CA9"/>
    <w:rsid w:val="00FB5485"/>
    <w:rsid w:val="00FC204E"/>
    <w:rsid w:val="00FD3B76"/>
    <w:rsid w:val="00FF03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69"/>
    <o:shapelayout v:ext="edit">
      <o:idmap v:ext="edit" data="2"/>
    </o:shapelayout>
  </w:shapeDefaults>
  <w:decimalSymbol w:val="."/>
  <w:listSeparator w:val=","/>
  <w14:docId w14:val="78D3E2C6"/>
  <w15:docId w15:val="{CCC6B9B5-BCAC-4709-8BD9-FDAEC78BE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eastAsia="Calibri" w:hAnsi="Calibri" w:cs="Times New Roman"/>
      <w:kern w:val="0"/>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customStyle="1" w:styleId="UnresolvedMention1">
    <w:name w:val="Unresolved Mention1"/>
    <w:basedOn w:val="DefaultParagraphFont"/>
    <w:uiPriority w:val="99"/>
    <w:semiHidden/>
    <w:unhideWhenUsed/>
    <w:rsid w:val="00996BA6"/>
    <w:rPr>
      <w:color w:val="605E5C"/>
      <w:shd w:val="clear" w:color="auto" w:fill="E1DFDD"/>
    </w:rPr>
  </w:style>
  <w:style w:type="paragraph" w:styleId="BalloonText">
    <w:name w:val="Balloon Text"/>
    <w:basedOn w:val="Normal"/>
    <w:link w:val="BalloonTextChar"/>
    <w:uiPriority w:val="99"/>
    <w:semiHidden/>
    <w:unhideWhenUsed/>
    <w:rsid w:val="002C22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22AA"/>
    <w:rPr>
      <w:rFonts w:ascii="Tahoma" w:hAnsi="Tahoma" w:cs="Tahoma"/>
      <w:sz w:val="16"/>
      <w:szCs w:val="16"/>
      <w:lang w:val="ro-RO"/>
    </w:rPr>
  </w:style>
  <w:style w:type="paragraph" w:styleId="CommentText">
    <w:name w:val="annotation text"/>
    <w:basedOn w:val="Normal"/>
    <w:link w:val="CommentTextChar"/>
    <w:uiPriority w:val="99"/>
    <w:unhideWhenUsed/>
    <w:rsid w:val="0086570A"/>
    <w:pPr>
      <w:spacing w:line="240" w:lineRule="auto"/>
    </w:pPr>
    <w:rPr>
      <w:sz w:val="20"/>
      <w:szCs w:val="20"/>
    </w:rPr>
  </w:style>
  <w:style w:type="character" w:customStyle="1" w:styleId="CommentTextChar">
    <w:name w:val="Comment Text Char"/>
    <w:basedOn w:val="DefaultParagraphFont"/>
    <w:link w:val="CommentText"/>
    <w:uiPriority w:val="99"/>
    <w:rsid w:val="0086570A"/>
    <w:rPr>
      <w:sz w:val="20"/>
      <w:szCs w:val="20"/>
      <w:lang w:val="ro-RO"/>
    </w:rPr>
  </w:style>
  <w:style w:type="character" w:styleId="CommentReference">
    <w:name w:val="annotation reference"/>
    <w:basedOn w:val="DefaultParagraphFont"/>
    <w:uiPriority w:val="99"/>
    <w:semiHidden/>
    <w:unhideWhenUsed/>
    <w:rsid w:val="00AC5018"/>
    <w:rPr>
      <w:sz w:val="16"/>
      <w:szCs w:val="16"/>
    </w:rPr>
  </w:style>
  <w:style w:type="character" w:styleId="FollowedHyperlink">
    <w:name w:val="FollowedHyperlink"/>
    <w:basedOn w:val="DefaultParagraphFont"/>
    <w:uiPriority w:val="99"/>
    <w:semiHidden/>
    <w:unhideWhenUsed/>
    <w:rsid w:val="00C82753"/>
    <w:rPr>
      <w:color w:val="96607D" w:themeColor="followedHyperlink"/>
      <w:u w:val="single"/>
    </w:rPr>
  </w:style>
  <w:style w:type="character" w:styleId="PlaceholderText">
    <w:name w:val="Placeholder Text"/>
    <w:basedOn w:val="DefaultParagraphFont"/>
    <w:uiPriority w:val="99"/>
    <w:semiHidden/>
    <w:rsid w:val="000553E8"/>
    <w:rPr>
      <w:color w:val="666666"/>
    </w:rPr>
  </w:style>
  <w:style w:type="paragraph" w:customStyle="1" w:styleId="Default">
    <w:name w:val="Default"/>
    <w:rsid w:val="00D90E97"/>
    <w:pPr>
      <w:autoSpaceDE w:val="0"/>
      <w:autoSpaceDN w:val="0"/>
      <w:adjustRightInd w:val="0"/>
      <w:spacing w:after="0" w:line="240" w:lineRule="auto"/>
    </w:pPr>
    <w:rPr>
      <w:rFonts w:ascii="Times New Roman" w:eastAsia="Calibri" w:hAnsi="Times New Roman" w:cs="Times New Roman"/>
      <w:color w:val="000000"/>
      <w:kern w:val="0"/>
    </w:rPr>
  </w:style>
  <w:style w:type="paragraph" w:styleId="BodyText">
    <w:name w:val="Body Text"/>
    <w:basedOn w:val="Normal"/>
    <w:link w:val="BodyTextChar"/>
    <w:uiPriority w:val="1"/>
    <w:qFormat/>
    <w:rsid w:val="001A40CC"/>
    <w:pPr>
      <w:widowControl w:val="0"/>
      <w:autoSpaceDE w:val="0"/>
      <w:autoSpaceDN w:val="0"/>
      <w:spacing w:after="0" w:line="240" w:lineRule="auto"/>
    </w:pPr>
    <w:rPr>
      <w:rFonts w:ascii="Arial" w:eastAsia="Arial" w:hAnsi="Arial" w:cs="Arial"/>
      <w:sz w:val="28"/>
      <w:szCs w:val="28"/>
      <w:lang w:val="en-US"/>
      <w14:ligatures w14:val="standardContextual"/>
    </w:rPr>
  </w:style>
  <w:style w:type="character" w:customStyle="1" w:styleId="BodyTextChar">
    <w:name w:val="Body Text Char"/>
    <w:basedOn w:val="DefaultParagraphFont"/>
    <w:link w:val="BodyText"/>
    <w:uiPriority w:val="1"/>
    <w:rsid w:val="001A40CC"/>
    <w:rPr>
      <w:rFonts w:ascii="Arial" w:eastAsia="Arial" w:hAnsi="Arial" w:cs="Arial"/>
      <w:sz w:val="28"/>
      <w:szCs w:val="28"/>
      <w14:ligatures w14:val="standardContextual"/>
    </w:rPr>
  </w:style>
  <w:style w:type="paragraph" w:styleId="z-TopofForm">
    <w:name w:val="HTML Top of Form"/>
    <w:basedOn w:val="Normal"/>
    <w:next w:val="Normal"/>
    <w:link w:val="z-TopofFormChar"/>
    <w:hidden/>
    <w:uiPriority w:val="99"/>
    <w:semiHidden/>
    <w:unhideWhenUsed/>
    <w:rsid w:val="0014423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44232"/>
    <w:rPr>
      <w:rFonts w:ascii="Arial" w:hAnsi="Arial" w:cs="Arial"/>
      <w:vanish/>
      <w:sz w:val="16"/>
      <w:szCs w:val="16"/>
      <w:lang w:val="ro-RO"/>
    </w:rPr>
  </w:style>
  <w:style w:type="paragraph" w:styleId="z-BottomofForm">
    <w:name w:val="HTML Bottom of Form"/>
    <w:basedOn w:val="Normal"/>
    <w:next w:val="Normal"/>
    <w:link w:val="z-BottomofFormChar"/>
    <w:hidden/>
    <w:uiPriority w:val="99"/>
    <w:semiHidden/>
    <w:unhideWhenUsed/>
    <w:rsid w:val="0014423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44232"/>
    <w:rPr>
      <w:rFonts w:ascii="Arial" w:hAnsi="Arial" w:cs="Arial"/>
      <w:vanish/>
      <w:sz w:val="16"/>
      <w:szCs w:val="16"/>
      <w:lang w:val="ro-RO"/>
    </w:rPr>
  </w:style>
  <w:style w:type="table" w:customStyle="1" w:styleId="TableGrid2">
    <w:name w:val="Table Grid2"/>
    <w:basedOn w:val="TableNormal"/>
    <w:next w:val="TableGrid"/>
    <w:uiPriority w:val="99"/>
    <w:rsid w:val="00B979FD"/>
    <w:pPr>
      <w:spacing w:after="0" w:line="240" w:lineRule="auto"/>
    </w:pPr>
    <w:rPr>
      <w:rFonts w:ascii="Calibri" w:eastAsia="Calibri" w:hAnsi="Calibri" w:cs="Times New Roman"/>
      <w:kern w:val="0"/>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control" Target="activeX/activeX8.xml"/><Relationship Id="rId39" Type="http://schemas.openxmlformats.org/officeDocument/2006/relationships/control" Target="activeX/activeX13.xml"/><Relationship Id="rId21" Type="http://schemas.openxmlformats.org/officeDocument/2006/relationships/control" Target="activeX/activeX3.xml"/><Relationship Id="rId34" Type="http://schemas.openxmlformats.org/officeDocument/2006/relationships/image" Target="media/image17.png"/><Relationship Id="rId42" Type="http://schemas.openxmlformats.org/officeDocument/2006/relationships/control" Target="activeX/activeX16.xml"/><Relationship Id="rId47" Type="http://schemas.openxmlformats.org/officeDocument/2006/relationships/image" Target="media/image21.png"/><Relationship Id="rId50" Type="http://schemas.openxmlformats.org/officeDocument/2006/relationships/glossaryDocument" Target="glossary/document.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png"/><Relationship Id="rId29" Type="http://schemas.openxmlformats.org/officeDocument/2006/relationships/image" Target="media/image12.png"/><Relationship Id="rId11" Type="http://schemas.openxmlformats.org/officeDocument/2006/relationships/image" Target="media/image3.png"/><Relationship Id="rId24" Type="http://schemas.openxmlformats.org/officeDocument/2006/relationships/control" Target="activeX/activeX6.xml"/><Relationship Id="rId32" Type="http://schemas.openxmlformats.org/officeDocument/2006/relationships/image" Target="media/image15.png"/><Relationship Id="rId37" Type="http://schemas.openxmlformats.org/officeDocument/2006/relationships/control" Target="activeX/activeX11.xml"/><Relationship Id="rId40" Type="http://schemas.openxmlformats.org/officeDocument/2006/relationships/control" Target="activeX/activeX14.xml"/><Relationship Id="rId45" Type="http://schemas.openxmlformats.org/officeDocument/2006/relationships/image" Target="media/image20.wmf"/><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control" Target="activeX/activeX5.xml"/><Relationship Id="rId28" Type="http://schemas.openxmlformats.org/officeDocument/2006/relationships/control" Target="activeX/activeX10.xml"/><Relationship Id="rId36" Type="http://schemas.openxmlformats.org/officeDocument/2006/relationships/image" Target="media/image19.png"/><Relationship Id="rId49" Type="http://schemas.openxmlformats.org/officeDocument/2006/relationships/fontTable" Target="fontTable.xml"/><Relationship Id="rId10" Type="http://schemas.openxmlformats.org/officeDocument/2006/relationships/control" Target="activeX/activeX1.xml"/><Relationship Id="rId19" Type="http://schemas.openxmlformats.org/officeDocument/2006/relationships/image" Target="media/image11.png"/><Relationship Id="rId31" Type="http://schemas.openxmlformats.org/officeDocument/2006/relationships/image" Target="media/image14.png"/><Relationship Id="rId44" Type="http://schemas.openxmlformats.org/officeDocument/2006/relationships/control" Target="activeX/activeX18.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6.png"/><Relationship Id="rId22" Type="http://schemas.openxmlformats.org/officeDocument/2006/relationships/control" Target="activeX/activeX4.xml"/><Relationship Id="rId27" Type="http://schemas.openxmlformats.org/officeDocument/2006/relationships/control" Target="activeX/activeX9.xml"/><Relationship Id="rId30" Type="http://schemas.openxmlformats.org/officeDocument/2006/relationships/image" Target="media/image13.png"/><Relationship Id="rId35" Type="http://schemas.openxmlformats.org/officeDocument/2006/relationships/image" Target="media/image18.png"/><Relationship Id="rId43" Type="http://schemas.openxmlformats.org/officeDocument/2006/relationships/control" Target="activeX/activeX17.xml"/><Relationship Id="rId48" Type="http://schemas.openxmlformats.org/officeDocument/2006/relationships/image" Target="media/image22.png"/><Relationship Id="rId8" Type="http://schemas.openxmlformats.org/officeDocument/2006/relationships/image" Target="media/image1.emf"/><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control" Target="activeX/activeX7.xml"/><Relationship Id="rId33" Type="http://schemas.openxmlformats.org/officeDocument/2006/relationships/image" Target="media/image16.png"/><Relationship Id="rId38" Type="http://schemas.openxmlformats.org/officeDocument/2006/relationships/control" Target="activeX/activeX12.xml"/><Relationship Id="rId46" Type="http://schemas.openxmlformats.org/officeDocument/2006/relationships/control" Target="activeX/activeX19.xml"/><Relationship Id="rId20" Type="http://schemas.openxmlformats.org/officeDocument/2006/relationships/control" Target="activeX/activeX2.xml"/><Relationship Id="rId41" Type="http://schemas.openxmlformats.org/officeDocument/2006/relationships/control" Target="activeX/activeX15.xml"/><Relationship Id="rId1" Type="http://schemas.openxmlformats.org/officeDocument/2006/relationships/customXml" Target="../customXml/item1.xml"/><Relationship Id="rId6"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10.xml><?xml version="1.0" encoding="utf-8"?>
<ax:ocx xmlns:ax="http://schemas.microsoft.com/office/2006/activeX" xmlns:r="http://schemas.openxmlformats.org/officeDocument/2006/relationships" ax:classid="{8BD21D50-EC42-11CE-9E0D-00AA006002F3}" ax:persistence="persistStorage" r:id="rId1"/>
</file>

<file path=word/activeX/activeX11.xml><?xml version="1.0" encoding="utf-8"?>
<ax:ocx xmlns:ax="http://schemas.microsoft.com/office/2006/activeX" xmlns:r="http://schemas.openxmlformats.org/officeDocument/2006/relationships" ax:classid="{8BD21D50-EC42-11CE-9E0D-00AA006002F3}" ax:persistence="persistStorage" r:id="rId1"/>
</file>

<file path=word/activeX/activeX12.xml><?xml version="1.0" encoding="utf-8"?>
<ax:ocx xmlns:ax="http://schemas.microsoft.com/office/2006/activeX" xmlns:r="http://schemas.openxmlformats.org/officeDocument/2006/relationships" ax:classid="{8BD21D50-EC42-11CE-9E0D-00AA006002F3}" ax:persistence="persistStorage" r:id="rId1"/>
</file>

<file path=word/activeX/activeX13.xml><?xml version="1.0" encoding="utf-8"?>
<ax:ocx xmlns:ax="http://schemas.microsoft.com/office/2006/activeX" xmlns:r="http://schemas.openxmlformats.org/officeDocument/2006/relationships" ax:classid="{8BD21D50-EC42-11CE-9E0D-00AA006002F3}" ax:persistence="persistStorage" r:id="rId1"/>
</file>

<file path=word/activeX/activeX14.xml><?xml version="1.0" encoding="utf-8"?>
<ax:ocx xmlns:ax="http://schemas.microsoft.com/office/2006/activeX" xmlns:r="http://schemas.openxmlformats.org/officeDocument/2006/relationships" ax:classid="{8BD21D50-EC42-11CE-9E0D-00AA006002F3}" ax:persistence="persistStorage" r:id="rId1"/>
</file>

<file path=word/activeX/activeX15.xml><?xml version="1.0" encoding="utf-8"?>
<ax:ocx xmlns:ax="http://schemas.microsoft.com/office/2006/activeX" xmlns:r="http://schemas.openxmlformats.org/officeDocument/2006/relationships" ax:classid="{8BD21D50-EC42-11CE-9E0D-00AA006002F3}" ax:persistence="persistStorage" r:id="rId1"/>
</file>

<file path=word/activeX/activeX16.xml><?xml version="1.0" encoding="utf-8"?>
<ax:ocx xmlns:ax="http://schemas.microsoft.com/office/2006/activeX" xmlns:r="http://schemas.openxmlformats.org/officeDocument/2006/relationships" ax:classid="{8BD21D50-EC42-11CE-9E0D-00AA006002F3}" ax:persistence="persistStorage" r:id="rId1"/>
</file>

<file path=word/activeX/activeX17.xml><?xml version="1.0" encoding="utf-8"?>
<ax:ocx xmlns:ax="http://schemas.microsoft.com/office/2006/activeX" xmlns:r="http://schemas.openxmlformats.org/officeDocument/2006/relationships" ax:classid="{8BD21D50-EC42-11CE-9E0D-00AA006002F3}" ax:persistence="persistStorage" r:id="rId1"/>
</file>

<file path=word/activeX/activeX18.xml><?xml version="1.0" encoding="utf-8"?>
<ax:ocx xmlns:ax="http://schemas.microsoft.com/office/2006/activeX" xmlns:r="http://schemas.openxmlformats.org/officeDocument/2006/relationships" ax:classid="{8BD21D50-EC42-11CE-9E0D-00AA006002F3}" ax:persistence="persistStorage" r:id="rId1"/>
</file>

<file path=word/activeX/activeX19.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8185ADAC7B849B18C75216DC7A90605"/>
        <w:category>
          <w:name w:val="General"/>
          <w:gallery w:val="placeholder"/>
        </w:category>
        <w:types>
          <w:type w:val="bbPlcHdr"/>
        </w:types>
        <w:behaviors>
          <w:behavior w:val="content"/>
        </w:behaviors>
        <w:guid w:val="{5FC56A98-119C-4F61-952C-7517298E4D84}"/>
      </w:docPartPr>
      <w:docPartBody>
        <w:p w:rsidR="00D33CFE" w:rsidRDefault="0063096D" w:rsidP="0063096D">
          <w:pPr>
            <w:pStyle w:val="A8185ADAC7B849B18C75216DC7A90605"/>
          </w:pPr>
          <w:r w:rsidRPr="00FB2417">
            <w:rPr>
              <w:rStyle w:val="PlaceholderText"/>
            </w:rPr>
            <w:t>Alegeți un element.</w:t>
          </w:r>
        </w:p>
      </w:docPartBody>
    </w:docPart>
    <w:docPart>
      <w:docPartPr>
        <w:name w:val="605BBB68B2FB4383AE06C5185F4F4676"/>
        <w:category>
          <w:name w:val="General"/>
          <w:gallery w:val="placeholder"/>
        </w:category>
        <w:types>
          <w:type w:val="bbPlcHdr"/>
        </w:types>
        <w:behaviors>
          <w:behavior w:val="content"/>
        </w:behaviors>
        <w:guid w:val="{27E8BD60-F0F3-4BFE-B22E-FD42B53DCF4B}"/>
      </w:docPartPr>
      <w:docPartBody>
        <w:p w:rsidR="00D33CFE" w:rsidRDefault="0063096D" w:rsidP="0063096D">
          <w:pPr>
            <w:pStyle w:val="605BBB68B2FB4383AE06C5185F4F4676"/>
          </w:pPr>
          <w:r w:rsidRPr="00FB2417">
            <w:rPr>
              <w:rStyle w:val="PlaceholderText"/>
            </w:rPr>
            <w:t>Alegeți un element.</w:t>
          </w:r>
        </w:p>
      </w:docPartBody>
    </w:docPart>
    <w:docPart>
      <w:docPartPr>
        <w:name w:val="1F4DEC59F38F418DAFE75EA02A4C22FE"/>
        <w:category>
          <w:name w:val="General"/>
          <w:gallery w:val="placeholder"/>
        </w:category>
        <w:types>
          <w:type w:val="bbPlcHdr"/>
        </w:types>
        <w:behaviors>
          <w:behavior w:val="content"/>
        </w:behaviors>
        <w:guid w:val="{BA30AE8F-8957-44FC-B610-E2E61E42826E}"/>
      </w:docPartPr>
      <w:docPartBody>
        <w:p w:rsidR="00D33CFE" w:rsidRDefault="0063096D" w:rsidP="0063096D">
          <w:pPr>
            <w:pStyle w:val="1F4DEC59F38F418DAFE75EA02A4C22FE"/>
          </w:pPr>
          <w:r w:rsidRPr="00FB2417">
            <w:rPr>
              <w:rStyle w:val="PlaceholderText"/>
            </w:rPr>
            <w:t>Alegeți un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ptos">
    <w:altName w:val="Arial"/>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F44"/>
    <w:rsid w:val="000D63B5"/>
    <w:rsid w:val="003F5C13"/>
    <w:rsid w:val="00547DE3"/>
    <w:rsid w:val="006168F2"/>
    <w:rsid w:val="0063096D"/>
    <w:rsid w:val="00695264"/>
    <w:rsid w:val="006A5360"/>
    <w:rsid w:val="006A7A5A"/>
    <w:rsid w:val="00795F44"/>
    <w:rsid w:val="00903FED"/>
    <w:rsid w:val="009E286A"/>
    <w:rsid w:val="00A365C9"/>
    <w:rsid w:val="00B54211"/>
    <w:rsid w:val="00BF5D62"/>
    <w:rsid w:val="00C344D3"/>
    <w:rsid w:val="00D33CF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ro-RO" w:eastAsia="ro-R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3096D"/>
    <w:rPr>
      <w:color w:val="666666"/>
    </w:rPr>
  </w:style>
  <w:style w:type="paragraph" w:customStyle="1" w:styleId="F6AE4D2717F74C1DAFCA8A7DD2AF05B4">
    <w:name w:val="F6AE4D2717F74C1DAFCA8A7DD2AF05B4"/>
    <w:rsid w:val="000D63B5"/>
  </w:style>
  <w:style w:type="paragraph" w:customStyle="1" w:styleId="360490AD63D3488DB1CBAFA304A32EFB">
    <w:name w:val="360490AD63D3488DB1CBAFA304A32EFB"/>
    <w:rsid w:val="000D63B5"/>
  </w:style>
  <w:style w:type="paragraph" w:customStyle="1" w:styleId="9C2B1EB7216942029C327C4072990FD9">
    <w:name w:val="9C2B1EB7216942029C327C4072990FD9"/>
    <w:rsid w:val="000D63B5"/>
  </w:style>
  <w:style w:type="paragraph" w:customStyle="1" w:styleId="A8185ADAC7B849B18C75216DC7A90605">
    <w:name w:val="A8185ADAC7B849B18C75216DC7A90605"/>
    <w:rsid w:val="0063096D"/>
    <w:pPr>
      <w:spacing w:line="259" w:lineRule="auto"/>
    </w:pPr>
    <w:rPr>
      <w:kern w:val="0"/>
      <w:sz w:val="22"/>
      <w:szCs w:val="22"/>
      <w:lang w:val="hu-HU" w:eastAsia="hu-HU"/>
      <w14:ligatures w14:val="none"/>
    </w:rPr>
  </w:style>
  <w:style w:type="paragraph" w:customStyle="1" w:styleId="605BBB68B2FB4383AE06C5185F4F4676">
    <w:name w:val="605BBB68B2FB4383AE06C5185F4F4676"/>
    <w:rsid w:val="0063096D"/>
    <w:pPr>
      <w:spacing w:line="259" w:lineRule="auto"/>
    </w:pPr>
    <w:rPr>
      <w:kern w:val="0"/>
      <w:sz w:val="22"/>
      <w:szCs w:val="22"/>
      <w:lang w:val="hu-HU" w:eastAsia="hu-HU"/>
      <w14:ligatures w14:val="none"/>
    </w:rPr>
  </w:style>
  <w:style w:type="paragraph" w:customStyle="1" w:styleId="1F4DEC59F38F418DAFE75EA02A4C22FE">
    <w:name w:val="1F4DEC59F38F418DAFE75EA02A4C22FE"/>
    <w:rsid w:val="0063096D"/>
    <w:pPr>
      <w:spacing w:line="259" w:lineRule="auto"/>
    </w:pPr>
    <w:rPr>
      <w:kern w:val="0"/>
      <w:sz w:val="22"/>
      <w:szCs w:val="22"/>
      <w:lang w:val="hu-HU" w:eastAsia="hu-HU"/>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784C56-C8DF-4176-84F5-61EF27645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2287</Words>
  <Characters>13041</Characters>
  <Application>Microsoft Office Word</Application>
  <DocSecurity>0</DocSecurity>
  <Lines>108</Lines>
  <Paragraphs>30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15298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Patricia-Georgiana Rechisan</dc:creator>
  <cp:lastModifiedBy>x</cp:lastModifiedBy>
  <cp:revision>6</cp:revision>
  <dcterms:created xsi:type="dcterms:W3CDTF">2026-04-23T14:09:00Z</dcterms:created>
  <dcterms:modified xsi:type="dcterms:W3CDTF">2026-05-06T17:41:00Z</dcterms:modified>
</cp:coreProperties>
</file>